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A6285B" w:rsidRPr="00A6285B" w:rsidTr="009F3068">
        <w:tc>
          <w:tcPr>
            <w:tcW w:w="9108" w:type="dxa"/>
          </w:tcPr>
          <w:p w:rsidR="00A6285B" w:rsidRPr="00A6285B" w:rsidRDefault="00A6285B" w:rsidP="00A6285B">
            <w:pPr>
              <w:jc w:val="center"/>
              <w:rPr>
                <w:b/>
                <w:sz w:val="24"/>
                <w:szCs w:val="24"/>
              </w:rPr>
            </w:pPr>
            <w:r w:rsidRPr="00A6285B">
              <w:rPr>
                <w:b/>
                <w:sz w:val="24"/>
                <w:szCs w:val="24"/>
              </w:rPr>
              <w:t>Technická univerzita vo Zvolene</w:t>
            </w:r>
          </w:p>
          <w:p w:rsidR="00A6285B" w:rsidRPr="00A6285B" w:rsidRDefault="00A6285B" w:rsidP="00A6285B">
            <w:pPr>
              <w:jc w:val="center"/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>Drevárska Fakulta</w:t>
            </w:r>
          </w:p>
        </w:tc>
      </w:tr>
    </w:tbl>
    <w:p w:rsidR="00A6285B" w:rsidRPr="00A6285B" w:rsidRDefault="00A6285B" w:rsidP="00A628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</w:tblGrid>
      <w:tr w:rsidR="00A6285B" w:rsidRPr="00A6285B" w:rsidTr="009F3068">
        <w:tc>
          <w:tcPr>
            <w:tcW w:w="2808" w:type="dxa"/>
          </w:tcPr>
          <w:p w:rsidR="00A6285B" w:rsidRPr="00A6285B" w:rsidRDefault="00A6285B" w:rsidP="00A6285B">
            <w:pPr>
              <w:rPr>
                <w:b/>
                <w:sz w:val="24"/>
                <w:szCs w:val="24"/>
              </w:rPr>
            </w:pPr>
            <w:r w:rsidRPr="00A6285B">
              <w:rPr>
                <w:b/>
                <w:sz w:val="24"/>
                <w:szCs w:val="24"/>
              </w:rPr>
              <w:t>Priezvisko a meno</w:t>
            </w:r>
          </w:p>
        </w:tc>
        <w:tc>
          <w:tcPr>
            <w:tcW w:w="6300" w:type="dxa"/>
          </w:tcPr>
          <w:p w:rsidR="00A6285B" w:rsidRPr="00A6285B" w:rsidRDefault="00A6285B" w:rsidP="00A6285B">
            <w:pPr>
              <w:rPr>
                <w:sz w:val="24"/>
                <w:szCs w:val="24"/>
              </w:rPr>
            </w:pPr>
          </w:p>
        </w:tc>
      </w:tr>
      <w:tr w:rsidR="00A6285B" w:rsidRPr="00A6285B" w:rsidTr="009F3068">
        <w:tc>
          <w:tcPr>
            <w:tcW w:w="2808" w:type="dxa"/>
          </w:tcPr>
          <w:p w:rsidR="00A6285B" w:rsidRPr="00A6285B" w:rsidRDefault="00A6285B" w:rsidP="00A6285B">
            <w:pPr>
              <w:rPr>
                <w:b/>
                <w:sz w:val="24"/>
                <w:szCs w:val="24"/>
              </w:rPr>
            </w:pPr>
            <w:r w:rsidRPr="00A6285B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300" w:type="dxa"/>
          </w:tcPr>
          <w:p w:rsidR="00A6285B" w:rsidRPr="00A6285B" w:rsidRDefault="00A6285B" w:rsidP="00A6285B">
            <w:pPr>
              <w:rPr>
                <w:sz w:val="24"/>
                <w:szCs w:val="24"/>
              </w:rPr>
            </w:pPr>
          </w:p>
        </w:tc>
      </w:tr>
      <w:tr w:rsidR="00A6285B" w:rsidRPr="00A6285B" w:rsidTr="009F3068">
        <w:tc>
          <w:tcPr>
            <w:tcW w:w="2808" w:type="dxa"/>
          </w:tcPr>
          <w:p w:rsidR="00A6285B" w:rsidRPr="00A6285B" w:rsidRDefault="00A6285B" w:rsidP="00A6285B">
            <w:pPr>
              <w:rPr>
                <w:b/>
                <w:sz w:val="24"/>
                <w:szCs w:val="24"/>
              </w:rPr>
            </w:pPr>
            <w:r w:rsidRPr="00A6285B">
              <w:rPr>
                <w:b/>
                <w:sz w:val="24"/>
                <w:szCs w:val="24"/>
              </w:rPr>
              <w:t>Študijný program</w:t>
            </w:r>
          </w:p>
        </w:tc>
        <w:tc>
          <w:tcPr>
            <w:tcW w:w="6300" w:type="dxa"/>
          </w:tcPr>
          <w:p w:rsidR="00A6285B" w:rsidRPr="00A6285B" w:rsidRDefault="00A6285B" w:rsidP="00A6285B">
            <w:pPr>
              <w:rPr>
                <w:sz w:val="24"/>
                <w:szCs w:val="24"/>
              </w:rPr>
            </w:pPr>
          </w:p>
        </w:tc>
      </w:tr>
      <w:tr w:rsidR="00A6285B" w:rsidRPr="00A6285B" w:rsidTr="009F3068">
        <w:tc>
          <w:tcPr>
            <w:tcW w:w="2808" w:type="dxa"/>
          </w:tcPr>
          <w:p w:rsidR="00A6285B" w:rsidRPr="00A6285B" w:rsidRDefault="00A6285B" w:rsidP="00A6285B">
            <w:pPr>
              <w:rPr>
                <w:b/>
                <w:sz w:val="24"/>
                <w:szCs w:val="24"/>
              </w:rPr>
            </w:pPr>
            <w:r w:rsidRPr="00A6285B">
              <w:rPr>
                <w:b/>
                <w:sz w:val="24"/>
                <w:szCs w:val="24"/>
              </w:rPr>
              <w:t>Študijná skupina</w:t>
            </w:r>
          </w:p>
        </w:tc>
        <w:tc>
          <w:tcPr>
            <w:tcW w:w="6300" w:type="dxa"/>
          </w:tcPr>
          <w:p w:rsidR="00A6285B" w:rsidRPr="00A6285B" w:rsidRDefault="00A6285B" w:rsidP="00A6285B">
            <w:pPr>
              <w:rPr>
                <w:sz w:val="24"/>
                <w:szCs w:val="24"/>
              </w:rPr>
            </w:pPr>
          </w:p>
        </w:tc>
      </w:tr>
      <w:tr w:rsidR="00A6285B" w:rsidRPr="00A6285B" w:rsidTr="009F3068">
        <w:tc>
          <w:tcPr>
            <w:tcW w:w="2808" w:type="dxa"/>
          </w:tcPr>
          <w:p w:rsidR="00A6285B" w:rsidRPr="00A6285B" w:rsidRDefault="00A6285B" w:rsidP="00A6285B">
            <w:pPr>
              <w:rPr>
                <w:b/>
                <w:sz w:val="24"/>
                <w:szCs w:val="24"/>
              </w:rPr>
            </w:pPr>
            <w:r w:rsidRPr="00A6285B">
              <w:rPr>
                <w:b/>
                <w:sz w:val="24"/>
                <w:szCs w:val="24"/>
              </w:rPr>
              <w:t>Laboratórne meranie</w:t>
            </w:r>
          </w:p>
        </w:tc>
        <w:tc>
          <w:tcPr>
            <w:tcW w:w="6300" w:type="dxa"/>
          </w:tcPr>
          <w:p w:rsidR="00A6285B" w:rsidRPr="00A6285B" w:rsidRDefault="00A6285B" w:rsidP="00377B58">
            <w:pPr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>M</w:t>
            </w:r>
            <w:r w:rsidR="007E6E40">
              <w:rPr>
                <w:sz w:val="24"/>
                <w:szCs w:val="24"/>
              </w:rPr>
              <w:t>T</w:t>
            </w:r>
            <w:r w:rsidRPr="00A6285B">
              <w:rPr>
                <w:sz w:val="24"/>
                <w:szCs w:val="24"/>
              </w:rPr>
              <w:t>1/201</w:t>
            </w:r>
            <w:r w:rsidR="00377B58">
              <w:rPr>
                <w:sz w:val="24"/>
                <w:szCs w:val="24"/>
              </w:rPr>
              <w:t>8</w:t>
            </w:r>
          </w:p>
        </w:tc>
      </w:tr>
    </w:tbl>
    <w:p w:rsidR="00A6285B" w:rsidRPr="00A6285B" w:rsidRDefault="00A6285B" w:rsidP="00A628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6285B" w:rsidRPr="00A6285B" w:rsidTr="009F3068">
        <w:tc>
          <w:tcPr>
            <w:tcW w:w="9212" w:type="dxa"/>
          </w:tcPr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  <w:r w:rsidRPr="00A6285B">
              <w:rPr>
                <w:b/>
                <w:sz w:val="28"/>
                <w:szCs w:val="28"/>
              </w:rPr>
              <w:t>Meranie dĺžkových rozmerov posuvným meradlom a mikrometrom</w:t>
            </w: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center"/>
              <w:rPr>
                <w:b/>
                <w:sz w:val="28"/>
                <w:szCs w:val="28"/>
              </w:rPr>
            </w:pPr>
          </w:p>
          <w:p w:rsidR="00A6285B" w:rsidRPr="00A6285B" w:rsidRDefault="00A6285B" w:rsidP="00A6285B">
            <w:pPr>
              <w:jc w:val="both"/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>Obsah:</w:t>
            </w:r>
          </w:p>
          <w:p w:rsidR="00A6285B" w:rsidRPr="00A6285B" w:rsidRDefault="00A6285B" w:rsidP="00A6285B">
            <w:pPr>
              <w:ind w:left="360"/>
              <w:jc w:val="both"/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 xml:space="preserve">1 Technická charakteristika </w:t>
            </w:r>
            <w:r w:rsidR="00C77DA2">
              <w:rPr>
                <w:sz w:val="24"/>
                <w:szCs w:val="24"/>
              </w:rPr>
              <w:t>meradla</w:t>
            </w:r>
          </w:p>
          <w:p w:rsidR="00A6285B" w:rsidRPr="00A6285B" w:rsidRDefault="00A6285B" w:rsidP="00A6285B">
            <w:pPr>
              <w:ind w:left="360"/>
              <w:jc w:val="both"/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>2 Technické údaje</w:t>
            </w:r>
          </w:p>
          <w:p w:rsidR="00A6285B" w:rsidRPr="00A6285B" w:rsidRDefault="00A6285B" w:rsidP="00A6285B">
            <w:pPr>
              <w:ind w:left="360"/>
              <w:jc w:val="both"/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 xml:space="preserve">3 Postup merania </w:t>
            </w:r>
          </w:p>
          <w:p w:rsidR="00A6285B" w:rsidRPr="00A6285B" w:rsidRDefault="00A6285B" w:rsidP="00A6285B">
            <w:pPr>
              <w:ind w:left="360"/>
              <w:jc w:val="both"/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>4 Ohodnotenie neistoty (chyby) merania</w:t>
            </w:r>
          </w:p>
          <w:p w:rsidR="00A6285B" w:rsidRPr="00A6285B" w:rsidRDefault="00A6285B" w:rsidP="00A6285B">
            <w:pPr>
              <w:ind w:left="360"/>
              <w:jc w:val="both"/>
              <w:rPr>
                <w:sz w:val="24"/>
                <w:szCs w:val="24"/>
              </w:rPr>
            </w:pPr>
            <w:r w:rsidRPr="00A6285B">
              <w:rPr>
                <w:sz w:val="24"/>
                <w:szCs w:val="24"/>
              </w:rPr>
              <w:t>5 Praktické meranie</w:t>
            </w:r>
          </w:p>
          <w:p w:rsidR="00A6285B" w:rsidRPr="00A6285B" w:rsidRDefault="00A6285B" w:rsidP="00A6285B">
            <w:pPr>
              <w:rPr>
                <w:b/>
                <w:sz w:val="28"/>
                <w:szCs w:val="28"/>
              </w:rPr>
            </w:pPr>
          </w:p>
        </w:tc>
      </w:tr>
    </w:tbl>
    <w:p w:rsidR="00A6285B" w:rsidRPr="00A6285B" w:rsidRDefault="00A6285B" w:rsidP="00A6285B">
      <w:pPr>
        <w:rPr>
          <w:sz w:val="24"/>
          <w:szCs w:val="24"/>
        </w:rPr>
      </w:pPr>
    </w:p>
    <w:p w:rsidR="00B03F8E" w:rsidRDefault="00B03F8E" w:rsidP="00A6285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Technická charakteristika </w:t>
      </w:r>
      <w:r w:rsidR="00E744DE">
        <w:rPr>
          <w:b/>
          <w:sz w:val="24"/>
          <w:szCs w:val="24"/>
        </w:rPr>
        <w:t>meradla</w:t>
      </w:r>
    </w:p>
    <w:p w:rsidR="00B03F8E" w:rsidRDefault="00B03F8E" w:rsidP="00C13E0D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Posuvné meradlo sa používa na meranie vonkajších rozmerov súčiastok, otvorov a ich hĺbok. Meradlo sa skladá z pevnej časti so základnou stupnicou a z posuvnej časti s pomocnou stupnicou. Presnosť meradla je 0,1 mm</w:t>
      </w:r>
      <w:r w:rsidR="00FA200B">
        <w:rPr>
          <w:sz w:val="24"/>
          <w:szCs w:val="24"/>
        </w:rPr>
        <w:t xml:space="preserve"> (niekedy aj presnejšie)</w:t>
      </w:r>
      <w:r>
        <w:rPr>
          <w:sz w:val="24"/>
          <w:szCs w:val="24"/>
        </w:rPr>
        <w:t>.</w:t>
      </w:r>
    </w:p>
    <w:p w:rsidR="00B03F8E" w:rsidRDefault="00B03F8E" w:rsidP="007A6C2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Mikrometer sa používa na meranie vonkajších a vnútorných rozmerov a na meranie hĺbok, kde sa vyžaduje väčšia presnosť  merania. Presnosť merania je 0,01 mm (odhadom po interpolácii 0,005 mm</w:t>
      </w:r>
      <w:r w:rsidR="007D5DA4">
        <w:rPr>
          <w:sz w:val="24"/>
          <w:szCs w:val="24"/>
        </w:rPr>
        <w:t>, pokiaľ majú navyše nónickú stupnicu aj 0,001 mm</w:t>
      </w:r>
      <w:r>
        <w:rPr>
          <w:sz w:val="24"/>
          <w:szCs w:val="24"/>
        </w:rPr>
        <w:t xml:space="preserve">). Základnou súčiastkou mikrometra je skrutka, ktorá tvorí jeden celok s pohyblivým dotykom. Otočením skrutky uloženej v matici </w:t>
      </w:r>
      <w:r w:rsidR="006F5C5B">
        <w:rPr>
          <w:sz w:val="24"/>
          <w:szCs w:val="24"/>
        </w:rPr>
        <w:t xml:space="preserve">sa </w:t>
      </w:r>
      <w:r>
        <w:rPr>
          <w:sz w:val="24"/>
          <w:szCs w:val="24"/>
        </w:rPr>
        <w:t>posúva pohyblivý dotyk oproti pevnému dotyku. Stály tlak pohyblivého dotyku na meranú súčiastku zabezpečuje zubová spojka, zaťažená pružinou. Po dosiahnutí vhodného tlaku sa spojka otáča naprázdno, preklzáva a skrutka sa neotáča.</w:t>
      </w:r>
    </w:p>
    <w:p w:rsidR="00B03F8E" w:rsidRDefault="00B03F8E" w:rsidP="007A6C2F">
      <w:pPr>
        <w:pStyle w:val="Hlavika"/>
        <w:tabs>
          <w:tab w:val="clear" w:pos="4536"/>
          <w:tab w:val="clear" w:pos="9072"/>
        </w:tabs>
        <w:spacing w:before="480" w:after="120"/>
        <w:rPr>
          <w:b/>
          <w:sz w:val="24"/>
          <w:szCs w:val="24"/>
        </w:rPr>
      </w:pPr>
      <w:r>
        <w:rPr>
          <w:b/>
          <w:sz w:val="24"/>
          <w:szCs w:val="24"/>
        </w:rPr>
        <w:t>2 Technické údaje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323"/>
        <w:gridCol w:w="2700"/>
      </w:tblGrid>
      <w:tr w:rsidR="00B03F8E" w:rsidTr="00C114B9">
        <w:trPr>
          <w:trHeight w:val="397"/>
        </w:trPr>
        <w:tc>
          <w:tcPr>
            <w:tcW w:w="3047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Parameter</w:t>
            </w:r>
          </w:p>
        </w:tc>
        <w:tc>
          <w:tcPr>
            <w:tcW w:w="3323" w:type="dxa"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Posuvné meradlo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Mikrometer</w:t>
            </w:r>
          </w:p>
        </w:tc>
      </w:tr>
      <w:tr w:rsidR="00B03F8E" w:rsidTr="00C114B9">
        <w:trPr>
          <w:trHeight w:val="39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1160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2568</w:t>
            </w:r>
          </w:p>
        </w:tc>
      </w:tr>
      <w:tr w:rsidR="00B03F8E" w:rsidTr="00C114B9">
        <w:trPr>
          <w:trHeight w:val="39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Identifikačné číslo</w:t>
            </w:r>
          </w:p>
        </w:tc>
        <w:tc>
          <w:tcPr>
            <w:tcW w:w="3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C-39591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C-24035</w:t>
            </w:r>
          </w:p>
        </w:tc>
      </w:tr>
      <w:tr w:rsidR="00B03F8E" w:rsidTr="00C114B9">
        <w:trPr>
          <w:trHeight w:val="39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Výrobca</w:t>
            </w:r>
          </w:p>
        </w:tc>
        <w:tc>
          <w:tcPr>
            <w:tcW w:w="3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SMIEC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</w:t>
            </w:r>
          </w:p>
        </w:tc>
      </w:tr>
      <w:tr w:rsidR="00B03F8E" w:rsidTr="00C114B9">
        <w:trPr>
          <w:trHeight w:val="39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meradla</w:t>
            </w:r>
          </w:p>
        </w:tc>
        <w:tc>
          <w:tcPr>
            <w:tcW w:w="33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0-160 mm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25-50 mm</w:t>
            </w:r>
          </w:p>
        </w:tc>
      </w:tr>
      <w:tr w:rsidR="00B03F8E" w:rsidTr="00C114B9">
        <w:trPr>
          <w:trHeight w:val="397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Delenie stupnice</w:t>
            </w:r>
          </w:p>
        </w:tc>
        <w:tc>
          <w:tcPr>
            <w:tcW w:w="33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3F8E" w:rsidRDefault="00B03F8E" w:rsidP="002B5701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A18A3">
              <w:rPr>
                <w:sz w:val="24"/>
                <w:szCs w:val="24"/>
              </w:rPr>
              <w:t>05 mm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3F8E" w:rsidRDefault="00B03F8E" w:rsidP="007E38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 mm</w:t>
            </w:r>
          </w:p>
        </w:tc>
      </w:tr>
    </w:tbl>
    <w:p w:rsidR="00B03F8E" w:rsidRDefault="00B03F8E">
      <w:pPr>
        <w:jc w:val="both"/>
        <w:rPr>
          <w:sz w:val="24"/>
          <w:szCs w:val="24"/>
        </w:rPr>
      </w:pPr>
    </w:p>
    <w:p w:rsidR="00B03F8E" w:rsidRDefault="00B03F8E" w:rsidP="007A6C2F">
      <w:pPr>
        <w:spacing w:before="3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Postup merania</w:t>
      </w:r>
    </w:p>
    <w:p w:rsidR="00B03F8E" w:rsidRDefault="00B03F8E" w:rsidP="007A6C2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danom telese odmeriame príslušné </w:t>
      </w:r>
      <w:r w:rsidR="00046030">
        <w:rPr>
          <w:sz w:val="24"/>
          <w:szCs w:val="24"/>
        </w:rPr>
        <w:t xml:space="preserve">dĺžkové </w:t>
      </w:r>
      <w:r>
        <w:rPr>
          <w:sz w:val="24"/>
          <w:szCs w:val="24"/>
        </w:rPr>
        <w:t>rozmery posuvným meradlo</w:t>
      </w:r>
      <w:r w:rsidR="00716DAD">
        <w:rPr>
          <w:sz w:val="24"/>
          <w:szCs w:val="24"/>
        </w:rPr>
        <w:t>m</w:t>
      </w:r>
      <w:r>
        <w:rPr>
          <w:sz w:val="24"/>
          <w:szCs w:val="24"/>
        </w:rPr>
        <w:t xml:space="preserve"> a mikrometrom a určíme ich priemerné hodnoty</w:t>
      </w:r>
      <w:r w:rsidR="00CB6580">
        <w:rPr>
          <w:sz w:val="24"/>
          <w:szCs w:val="24"/>
        </w:rPr>
        <w:t>, podľa vzťahu:</w:t>
      </w:r>
      <w:r>
        <w:rPr>
          <w:sz w:val="24"/>
          <w:szCs w:val="24"/>
        </w:rPr>
        <w:t xml:space="preserve"> </w:t>
      </w:r>
    </w:p>
    <w:p w:rsidR="00B03F8E" w:rsidRDefault="00B03F8E">
      <w:pPr>
        <w:ind w:firstLine="708"/>
        <w:jc w:val="both"/>
        <w:rPr>
          <w:sz w:val="24"/>
          <w:szCs w:val="24"/>
        </w:rPr>
      </w:pPr>
    </w:p>
    <w:p w:rsidR="00B03F8E" w:rsidRDefault="003E6623">
      <w:pPr>
        <w:ind w:firstLine="708"/>
        <w:jc w:val="both"/>
        <w:rPr>
          <w:sz w:val="24"/>
          <w:szCs w:val="24"/>
        </w:rPr>
      </w:pPr>
      <w:r w:rsidRPr="00964FCA">
        <w:rPr>
          <w:position w:val="-24"/>
          <w:sz w:val="24"/>
          <w:szCs w:val="24"/>
        </w:rPr>
        <w:object w:dxaOrig="10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pt;height:47.8pt" o:ole="">
            <v:imagedata r:id="rId6" o:title=""/>
          </v:shape>
          <o:OLEObject Type="Embed" ProgID="Equation.3" ShapeID="_x0000_i1025" DrawAspect="Content" ObjectID="_1583669963" r:id="rId7"/>
        </w:object>
      </w:r>
    </w:p>
    <w:p w:rsidR="00B03F8E" w:rsidRDefault="00B03F8E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B03F8E" w:rsidRDefault="00B03F8E" w:rsidP="007A6C2F">
      <w:pPr>
        <w:spacing w:line="276" w:lineRule="auto"/>
        <w:jc w:val="both"/>
        <w:rPr>
          <w:sz w:val="24"/>
          <w:szCs w:val="24"/>
        </w:rPr>
      </w:pPr>
      <w:r w:rsidRPr="007F2432"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– priemerná hodnota dĺžky </w:t>
      </w:r>
      <w:r w:rsidRPr="007F2432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7A6C2F">
        <w:rPr>
          <w:sz w:val="24"/>
          <w:szCs w:val="24"/>
        </w:rPr>
        <w:t xml:space="preserve"> (mm)</w:t>
      </w:r>
    </w:p>
    <w:p w:rsidR="00B03F8E" w:rsidRDefault="00B03F8E" w:rsidP="007A6C2F">
      <w:pPr>
        <w:spacing w:line="276" w:lineRule="auto"/>
        <w:jc w:val="both"/>
        <w:rPr>
          <w:sz w:val="24"/>
          <w:szCs w:val="24"/>
        </w:rPr>
      </w:pPr>
      <w:r w:rsidRPr="007F2432"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 xml:space="preserve">i  </w:t>
      </w:r>
      <w:r>
        <w:rPr>
          <w:sz w:val="24"/>
          <w:szCs w:val="24"/>
        </w:rPr>
        <w:t xml:space="preserve">– </w:t>
      </w:r>
      <w:r w:rsidRPr="00282F98"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92D6C">
        <w:rPr>
          <w:sz w:val="24"/>
          <w:szCs w:val="24"/>
        </w:rPr>
        <w:t>-</w:t>
      </w:r>
      <w:r>
        <w:rPr>
          <w:sz w:val="24"/>
          <w:szCs w:val="24"/>
        </w:rPr>
        <w:t xml:space="preserve"> tá hodnota meranej dĺžky </w:t>
      </w:r>
      <w:r w:rsidR="007A6C2F">
        <w:rPr>
          <w:sz w:val="24"/>
          <w:szCs w:val="24"/>
        </w:rPr>
        <w:t xml:space="preserve"> (</w:t>
      </w:r>
      <w:r>
        <w:rPr>
          <w:sz w:val="24"/>
          <w:szCs w:val="24"/>
        </w:rPr>
        <w:t>mm</w:t>
      </w:r>
      <w:r w:rsidR="007A6C2F">
        <w:rPr>
          <w:sz w:val="24"/>
          <w:szCs w:val="24"/>
        </w:rPr>
        <w:t>)</w:t>
      </w:r>
    </w:p>
    <w:p w:rsidR="00B03F8E" w:rsidRDefault="00B03F8E" w:rsidP="007A6C2F">
      <w:pPr>
        <w:spacing w:line="276" w:lineRule="auto"/>
        <w:jc w:val="both"/>
        <w:rPr>
          <w:sz w:val="24"/>
          <w:szCs w:val="24"/>
        </w:rPr>
      </w:pPr>
      <w:r w:rsidRPr="00DA7705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– počet meraní hodnôt dĺžky</w:t>
      </w:r>
    </w:p>
    <w:p w:rsidR="00B03F8E" w:rsidRDefault="00B03F8E">
      <w:pPr>
        <w:jc w:val="both"/>
        <w:rPr>
          <w:sz w:val="24"/>
          <w:szCs w:val="24"/>
        </w:rPr>
      </w:pPr>
    </w:p>
    <w:p w:rsidR="00B03F8E" w:rsidRDefault="00B03F8E" w:rsidP="00A6285B">
      <w:pPr>
        <w:spacing w:before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odčítaní hodnoty meraného rozmeru posuvným meradlom sa pozoruje najprv prvá </w:t>
      </w:r>
      <w:r w:rsidR="00197B9F">
        <w:rPr>
          <w:sz w:val="24"/>
          <w:szCs w:val="24"/>
        </w:rPr>
        <w:t>ryska</w:t>
      </w:r>
      <w:r>
        <w:rPr>
          <w:sz w:val="24"/>
          <w:szCs w:val="24"/>
        </w:rPr>
        <w:t xml:space="preserve"> nónickej stupnice</w:t>
      </w:r>
      <w:r w:rsidR="00993D5A">
        <w:rPr>
          <w:sz w:val="24"/>
          <w:szCs w:val="24"/>
        </w:rPr>
        <w:t xml:space="preserve"> (nula)</w:t>
      </w:r>
      <w:r w:rsidR="00102AAC">
        <w:rPr>
          <w:sz w:val="24"/>
          <w:szCs w:val="24"/>
        </w:rPr>
        <w:t xml:space="preserve">. Tá </w:t>
      </w:r>
      <w:r>
        <w:rPr>
          <w:sz w:val="24"/>
          <w:szCs w:val="24"/>
        </w:rPr>
        <w:t xml:space="preserve">udáva na základnej stupnici </w:t>
      </w:r>
      <w:r w:rsidR="00102AAC">
        <w:rPr>
          <w:sz w:val="24"/>
          <w:szCs w:val="24"/>
        </w:rPr>
        <w:t xml:space="preserve">údaj </w:t>
      </w:r>
      <w:r w:rsidR="00102AAC" w:rsidRPr="00A600EB">
        <w:rPr>
          <w:sz w:val="24"/>
          <w:szCs w:val="24"/>
          <w:u w:val="single"/>
        </w:rPr>
        <w:t xml:space="preserve">v celých </w:t>
      </w:r>
      <w:r w:rsidRPr="00A600EB">
        <w:rPr>
          <w:sz w:val="24"/>
          <w:szCs w:val="24"/>
          <w:u w:val="single"/>
        </w:rPr>
        <w:t>milimetr</w:t>
      </w:r>
      <w:r w:rsidR="00102AAC" w:rsidRPr="00A600EB">
        <w:rPr>
          <w:sz w:val="24"/>
          <w:szCs w:val="24"/>
          <w:u w:val="single"/>
        </w:rPr>
        <w:t>och</w:t>
      </w:r>
      <w:r w:rsidR="00102AAC">
        <w:rPr>
          <w:sz w:val="24"/>
          <w:szCs w:val="24"/>
        </w:rPr>
        <w:t xml:space="preserve"> (zľava pred nulou). </w:t>
      </w:r>
      <w:r w:rsidR="00102AAC" w:rsidRPr="00A600EB">
        <w:rPr>
          <w:sz w:val="24"/>
          <w:szCs w:val="24"/>
          <w:u w:val="single"/>
        </w:rPr>
        <w:t>Desatiny mm</w:t>
      </w:r>
      <w:r w:rsidR="00102AAC">
        <w:rPr>
          <w:sz w:val="24"/>
          <w:szCs w:val="24"/>
        </w:rPr>
        <w:t xml:space="preserve"> udáva tá</w:t>
      </w:r>
      <w:r>
        <w:rPr>
          <w:sz w:val="24"/>
          <w:szCs w:val="24"/>
        </w:rPr>
        <w:t xml:space="preserve"> </w:t>
      </w:r>
      <w:r w:rsidR="00197B9F">
        <w:rPr>
          <w:sz w:val="24"/>
          <w:szCs w:val="24"/>
        </w:rPr>
        <w:t>ryska</w:t>
      </w:r>
      <w:r>
        <w:rPr>
          <w:sz w:val="24"/>
          <w:szCs w:val="24"/>
        </w:rPr>
        <w:t xml:space="preserve"> nóni</w:t>
      </w:r>
      <w:r w:rsidR="00102AAC">
        <w:rPr>
          <w:sz w:val="24"/>
          <w:szCs w:val="24"/>
        </w:rPr>
        <w:t>ckej stupnice</w:t>
      </w:r>
      <w:r>
        <w:rPr>
          <w:sz w:val="24"/>
          <w:szCs w:val="24"/>
        </w:rPr>
        <w:t>, ktorá sa naj</w:t>
      </w:r>
      <w:r w:rsidR="00595FD4">
        <w:rPr>
          <w:sz w:val="24"/>
          <w:szCs w:val="24"/>
        </w:rPr>
        <w:t>lepšie</w:t>
      </w:r>
      <w:r>
        <w:rPr>
          <w:sz w:val="24"/>
          <w:szCs w:val="24"/>
        </w:rPr>
        <w:t xml:space="preserve"> kryje</w:t>
      </w:r>
      <w:r w:rsidR="00346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niektorou </w:t>
      </w:r>
      <w:r w:rsidR="003467DF">
        <w:rPr>
          <w:sz w:val="24"/>
          <w:szCs w:val="24"/>
        </w:rPr>
        <w:t>ryskou</w:t>
      </w:r>
      <w:r>
        <w:rPr>
          <w:sz w:val="24"/>
          <w:szCs w:val="24"/>
        </w:rPr>
        <w:t xml:space="preserve"> základnej stupnice</w:t>
      </w:r>
      <w:r w:rsidR="00102AAC">
        <w:rPr>
          <w:sz w:val="24"/>
          <w:szCs w:val="24"/>
        </w:rPr>
        <w:t>. (</w:t>
      </w:r>
      <w:r w:rsidR="00A600EB">
        <w:rPr>
          <w:sz w:val="24"/>
          <w:szCs w:val="24"/>
        </w:rPr>
        <w:t xml:space="preserve">Na posuvných </w:t>
      </w:r>
      <w:r w:rsidR="00102AAC">
        <w:rPr>
          <w:sz w:val="24"/>
          <w:szCs w:val="24"/>
        </w:rPr>
        <w:t>meradlá</w:t>
      </w:r>
      <w:r w:rsidR="00A600EB">
        <w:rPr>
          <w:sz w:val="24"/>
          <w:szCs w:val="24"/>
        </w:rPr>
        <w:t>ch</w:t>
      </w:r>
      <w:r w:rsidR="00102AAC">
        <w:rPr>
          <w:sz w:val="24"/>
          <w:szCs w:val="24"/>
        </w:rPr>
        <w:t xml:space="preserve">, s nónickou stupnicou delenou na viac dielikov, </w:t>
      </w:r>
      <w:r w:rsidR="00003805">
        <w:rPr>
          <w:sz w:val="24"/>
          <w:szCs w:val="24"/>
        </w:rPr>
        <w:t xml:space="preserve"> </w:t>
      </w:r>
      <w:r w:rsidR="00A600EB">
        <w:rPr>
          <w:sz w:val="24"/>
          <w:szCs w:val="24"/>
        </w:rPr>
        <w:t xml:space="preserve">je možné odčítať </w:t>
      </w:r>
      <w:r w:rsidR="00102AAC">
        <w:rPr>
          <w:sz w:val="24"/>
          <w:szCs w:val="24"/>
        </w:rPr>
        <w:t xml:space="preserve">na 5 stotín alebo aj </w:t>
      </w:r>
      <w:r w:rsidR="006B304A">
        <w:rPr>
          <w:sz w:val="24"/>
          <w:szCs w:val="24"/>
        </w:rPr>
        <w:t>na 2 stotiny</w:t>
      </w:r>
      <w:r w:rsidR="00102AAC">
        <w:rPr>
          <w:sz w:val="24"/>
          <w:szCs w:val="24"/>
        </w:rPr>
        <w:t>).</w:t>
      </w:r>
    </w:p>
    <w:p w:rsidR="00B03F8E" w:rsidRDefault="00B03F8E" w:rsidP="00925736">
      <w:pPr>
        <w:spacing w:before="240"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 odčítaní meraného rozmeru mikrometrom sa </w:t>
      </w:r>
      <w:r w:rsidR="000F33B7">
        <w:rPr>
          <w:sz w:val="24"/>
          <w:szCs w:val="24"/>
        </w:rPr>
        <w:t xml:space="preserve">údaj </w:t>
      </w:r>
      <w:r w:rsidR="000F33B7" w:rsidRPr="000B77A2">
        <w:rPr>
          <w:sz w:val="24"/>
          <w:szCs w:val="24"/>
          <w:u w:val="single"/>
        </w:rPr>
        <w:t>v mm</w:t>
      </w:r>
      <w:r w:rsidR="000F33B7">
        <w:rPr>
          <w:sz w:val="24"/>
          <w:szCs w:val="24"/>
        </w:rPr>
        <w:t xml:space="preserve"> </w:t>
      </w:r>
      <w:r>
        <w:rPr>
          <w:sz w:val="24"/>
          <w:szCs w:val="24"/>
        </w:rPr>
        <w:t>odčíta na stupnici rúrky (</w:t>
      </w:r>
      <w:r w:rsidR="000F33B7">
        <w:rPr>
          <w:sz w:val="24"/>
          <w:szCs w:val="24"/>
        </w:rPr>
        <w:t xml:space="preserve">pred jej hranou zľava) </w:t>
      </w:r>
      <w:r>
        <w:rPr>
          <w:sz w:val="24"/>
          <w:szCs w:val="24"/>
        </w:rPr>
        <w:t>a </w:t>
      </w:r>
      <w:r w:rsidRPr="000B77A2">
        <w:rPr>
          <w:sz w:val="24"/>
          <w:szCs w:val="24"/>
          <w:u w:val="single"/>
        </w:rPr>
        <w:t>stotiny mm</w:t>
      </w:r>
      <w:r>
        <w:rPr>
          <w:sz w:val="24"/>
          <w:szCs w:val="24"/>
        </w:rPr>
        <w:t xml:space="preserve"> sa odčítajú na </w:t>
      </w:r>
      <w:r w:rsidR="000B77A2">
        <w:rPr>
          <w:sz w:val="24"/>
          <w:szCs w:val="24"/>
        </w:rPr>
        <w:t xml:space="preserve">dielikoch </w:t>
      </w:r>
      <w:r>
        <w:rPr>
          <w:sz w:val="24"/>
          <w:szCs w:val="24"/>
        </w:rPr>
        <w:t>stupnic</w:t>
      </w:r>
      <w:r w:rsidR="000B77A2">
        <w:rPr>
          <w:sz w:val="24"/>
          <w:szCs w:val="24"/>
        </w:rPr>
        <w:t>e</w:t>
      </w:r>
      <w:r>
        <w:rPr>
          <w:sz w:val="24"/>
          <w:szCs w:val="24"/>
        </w:rPr>
        <w:t xml:space="preserve"> bubienka. </w:t>
      </w:r>
    </w:p>
    <w:p w:rsidR="007A6C2F" w:rsidRDefault="007A6C2F" w:rsidP="007A6C2F">
      <w:pPr>
        <w:spacing w:line="276" w:lineRule="auto"/>
        <w:ind w:firstLine="708"/>
        <w:jc w:val="both"/>
        <w:rPr>
          <w:sz w:val="24"/>
          <w:szCs w:val="24"/>
        </w:rPr>
      </w:pPr>
    </w:p>
    <w:p w:rsidR="00B03F8E" w:rsidRDefault="00B03F8E" w:rsidP="00925736">
      <w:pPr>
        <w:pStyle w:val="Hlavika"/>
        <w:tabs>
          <w:tab w:val="clear" w:pos="4536"/>
          <w:tab w:val="clear" w:pos="9072"/>
        </w:tabs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Ohodnotenie neistoty (chyby) merania</w:t>
      </w:r>
    </w:p>
    <w:p w:rsidR="00B03F8E" w:rsidRDefault="00B03F8E" w:rsidP="00925736">
      <w:pPr>
        <w:pStyle w:val="Hlavika"/>
        <w:tabs>
          <w:tab w:val="clear" w:pos="4536"/>
          <w:tab w:val="clear" w:pos="9072"/>
        </w:tabs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Celkovú neistotu merania charakterizuje kombinovaná štandardná neistota, ktorá sa získa zlúčením štandardných neistôt typu A a typu B.</w:t>
      </w:r>
    </w:p>
    <w:p w:rsidR="00B03F8E" w:rsidRDefault="00B03F8E">
      <w:pPr>
        <w:pStyle w:val="Hlavi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03F8E" w:rsidRDefault="00B03F8E" w:rsidP="007A6C2F">
      <w:pPr>
        <w:pStyle w:val="Hlavika"/>
        <w:tabs>
          <w:tab w:val="clear" w:pos="4536"/>
          <w:tab w:val="clear" w:pos="9072"/>
        </w:tabs>
        <w:spacing w:after="12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A</w:t>
      </w:r>
    </w:p>
    <w:p w:rsidR="00B03F8E" w:rsidRDefault="00B03F8E" w:rsidP="007A6C2F">
      <w:pPr>
        <w:pStyle w:val="Zkladntext"/>
        <w:spacing w:line="276" w:lineRule="auto"/>
        <w:jc w:val="both"/>
        <w:rPr>
          <w:szCs w:val="24"/>
        </w:rPr>
      </w:pPr>
      <w:r>
        <w:rPr>
          <w:szCs w:val="24"/>
        </w:rPr>
        <w:t xml:space="preserve">Štandardná neistota typu A merania dĺžky sa ohodnotí ako smerodajná odchýlka výberového priemeru </w:t>
      </w:r>
      <w:r w:rsidR="00073EDC">
        <w:rPr>
          <w:szCs w:val="24"/>
        </w:rPr>
        <w:t>(</w:t>
      </w:r>
      <w:r>
        <w:rPr>
          <w:szCs w:val="24"/>
        </w:rPr>
        <w:t xml:space="preserve">pre </w:t>
      </w:r>
      <w:r w:rsidRPr="00AA6620">
        <w:rPr>
          <w:i/>
          <w:szCs w:val="24"/>
        </w:rPr>
        <w:t>n</w:t>
      </w:r>
      <w:r>
        <w:rPr>
          <w:szCs w:val="24"/>
        </w:rPr>
        <w:t xml:space="preserve"> = </w:t>
      </w:r>
      <w:r w:rsidR="00AA6620">
        <w:rPr>
          <w:szCs w:val="24"/>
        </w:rPr>
        <w:t>2</w:t>
      </w:r>
      <w:r>
        <w:rPr>
          <w:szCs w:val="24"/>
        </w:rPr>
        <w:t>0 odčítaní</w:t>
      </w:r>
      <w:r w:rsidR="00073EDC">
        <w:rPr>
          <w:szCs w:val="24"/>
        </w:rPr>
        <w:t>)</w:t>
      </w:r>
      <w:r>
        <w:rPr>
          <w:szCs w:val="24"/>
        </w:rPr>
        <w:t xml:space="preserve"> hodnôt merania dĺžky pri modelových podmienkach. Štandardná neistota typu A sa vypočíta podľa vzťahu:</w:t>
      </w:r>
    </w:p>
    <w:p w:rsidR="007A6C2F" w:rsidRDefault="007A6C2F" w:rsidP="007A6C2F">
      <w:pPr>
        <w:pStyle w:val="Zkladntext"/>
        <w:spacing w:line="276" w:lineRule="auto"/>
        <w:jc w:val="both"/>
        <w:rPr>
          <w:szCs w:val="24"/>
        </w:rPr>
      </w:pPr>
    </w:p>
    <w:p w:rsidR="00B03F8E" w:rsidRDefault="00377B58" w:rsidP="007A6C2F">
      <w:pPr>
        <w:spacing w:line="276" w:lineRule="auto"/>
        <w:jc w:val="center"/>
        <w:rPr>
          <w:sz w:val="24"/>
          <w:szCs w:val="24"/>
        </w:rPr>
      </w:pPr>
      <w:r w:rsidRPr="00964FCA">
        <w:rPr>
          <w:position w:val="-30"/>
          <w:sz w:val="24"/>
          <w:szCs w:val="24"/>
        </w:rPr>
        <w:object w:dxaOrig="2420" w:dyaOrig="1080">
          <v:shape id="_x0000_i1026" type="#_x0000_t75" style="width:123.5pt;height:55.25pt" o:ole="">
            <v:imagedata r:id="rId8" o:title=""/>
          </v:shape>
          <o:OLEObject Type="Embed" ProgID="Equation.3" ShapeID="_x0000_i1026" DrawAspect="Content" ObjectID="_1583669964" r:id="rId9"/>
        </w:object>
      </w:r>
    </w:p>
    <w:p w:rsidR="00B03F8E" w:rsidRDefault="00B03F8E" w:rsidP="007A6C2F">
      <w:pPr>
        <w:spacing w:line="276" w:lineRule="auto"/>
        <w:jc w:val="both"/>
        <w:rPr>
          <w:sz w:val="24"/>
          <w:szCs w:val="24"/>
        </w:rPr>
      </w:pPr>
    </w:p>
    <w:p w:rsidR="00B03F8E" w:rsidRDefault="00B03F8E" w:rsidP="007A6C2F">
      <w:pPr>
        <w:pStyle w:val="Hlavika"/>
        <w:tabs>
          <w:tab w:val="clear" w:pos="4536"/>
          <w:tab w:val="clear" w:pos="9072"/>
        </w:tabs>
        <w:spacing w:before="120" w:after="12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B</w:t>
      </w:r>
    </w:p>
    <w:p w:rsidR="00B03F8E" w:rsidRDefault="00B03F8E" w:rsidP="007A6C2F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Štandardná neistota pre posuvné meradlo a mikrometer sa určí podľa typu meradla, jeho rozsahu a delenia stupnice.</w:t>
      </w:r>
    </w:p>
    <w:p w:rsidR="00B03F8E" w:rsidRDefault="00377B58" w:rsidP="007A6C2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sz w:val="24"/>
          <w:szCs w:val="24"/>
        </w:rPr>
      </w:pPr>
      <w:r w:rsidRPr="00964FCA">
        <w:rPr>
          <w:position w:val="-30"/>
          <w:sz w:val="24"/>
          <w:szCs w:val="24"/>
        </w:rPr>
        <w:object w:dxaOrig="1080" w:dyaOrig="740">
          <v:shape id="_x0000_i1027" type="#_x0000_t75" style="width:51.5pt;height:35.4pt" o:ole="" o:preferrelative="f" fillcolor="window">
            <v:imagedata r:id="rId10" o:title=""/>
          </v:shape>
          <o:OLEObject Type="Embed" ProgID="Equation.3" ShapeID="_x0000_i1027" DrawAspect="Content" ObjectID="_1583669965" r:id="rId11"/>
        </w:object>
      </w:r>
    </w:p>
    <w:p w:rsidR="00B03F8E" w:rsidRDefault="00B03F8E" w:rsidP="007A6C2F">
      <w:pPr>
        <w:pStyle w:val="Hlavika"/>
        <w:tabs>
          <w:tab w:val="clear" w:pos="4536"/>
          <w:tab w:val="clear" w:pos="9072"/>
        </w:tabs>
        <w:spacing w:line="276" w:lineRule="auto"/>
        <w:rPr>
          <w:sz w:val="24"/>
          <w:szCs w:val="24"/>
          <w:vertAlign w:val="subscript"/>
        </w:rPr>
      </w:pPr>
    </w:p>
    <w:p w:rsidR="007A6C2F" w:rsidRDefault="00B03F8E" w:rsidP="007A6C2F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Rozšírená neistota merania „</w:t>
      </w:r>
      <w:r w:rsidRPr="007F2432">
        <w:rPr>
          <w:i/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>“</w:t>
      </w:r>
      <w:r>
        <w:rPr>
          <w:b/>
          <w:sz w:val="24"/>
          <w:szCs w:val="24"/>
        </w:rPr>
        <w:t xml:space="preserve"> </w:t>
      </w:r>
    </w:p>
    <w:p w:rsidR="00B03F8E" w:rsidRDefault="007A6C2F" w:rsidP="007A6C2F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03F8E">
        <w:rPr>
          <w:sz w:val="24"/>
          <w:szCs w:val="24"/>
        </w:rPr>
        <w:t xml:space="preserve">ypočíta </w:t>
      </w:r>
      <w:r>
        <w:rPr>
          <w:sz w:val="24"/>
          <w:szCs w:val="24"/>
        </w:rPr>
        <w:t xml:space="preserve">sa </w:t>
      </w:r>
      <w:r w:rsidR="00B03F8E">
        <w:rPr>
          <w:sz w:val="24"/>
          <w:szCs w:val="24"/>
        </w:rPr>
        <w:t xml:space="preserve">z kombinovanej štatistickej neistoty vynásobením uvedenej hodnoty koeficientom pokrytia rozšírenia „k“. Pri konvenčnej štatistickej spoľahlivosti 95 % a pri normálnom rozdelení je hodnota koeficientu pokrytia rozšírenia </w:t>
      </w:r>
      <w:r w:rsidR="00B03F8E" w:rsidRPr="007F2432">
        <w:rPr>
          <w:i/>
          <w:sz w:val="24"/>
          <w:szCs w:val="24"/>
        </w:rPr>
        <w:t>k</w:t>
      </w:r>
      <w:r w:rsidR="00B03F8E">
        <w:rPr>
          <w:sz w:val="24"/>
          <w:szCs w:val="24"/>
        </w:rPr>
        <w:t xml:space="preserve"> = 2.</w:t>
      </w:r>
    </w:p>
    <w:p w:rsidR="00925736" w:rsidRDefault="00925736" w:rsidP="007A6C2F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925736" w:rsidRDefault="00925736" w:rsidP="007A6C2F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B03F8E" w:rsidRDefault="00377B58" w:rsidP="007A6C2F">
      <w:pPr>
        <w:spacing w:line="276" w:lineRule="auto"/>
        <w:jc w:val="center"/>
        <w:rPr>
          <w:sz w:val="24"/>
          <w:szCs w:val="24"/>
        </w:rPr>
      </w:pPr>
      <w:r w:rsidRPr="00377B58">
        <w:rPr>
          <w:position w:val="-10"/>
          <w:sz w:val="24"/>
          <w:szCs w:val="24"/>
        </w:rPr>
        <w:object w:dxaOrig="999" w:dyaOrig="340">
          <v:shape id="_x0000_i1028" type="#_x0000_t75" style="width:50.3pt;height:16.75pt" o:ole="">
            <v:imagedata r:id="rId12" o:title=""/>
          </v:shape>
          <o:OLEObject Type="Embed" ProgID="Equation.3" ShapeID="_x0000_i1028" DrawAspect="Content" ObjectID="_1583669966" r:id="rId13"/>
        </w:object>
      </w:r>
    </w:p>
    <w:p w:rsidR="00B03F8E" w:rsidRDefault="00B03F8E" w:rsidP="007A6C2F">
      <w:pPr>
        <w:spacing w:line="276" w:lineRule="auto"/>
        <w:rPr>
          <w:sz w:val="24"/>
          <w:szCs w:val="24"/>
        </w:rPr>
      </w:pPr>
    </w:p>
    <w:p w:rsidR="00925736" w:rsidRDefault="00925736" w:rsidP="007A6C2F">
      <w:pPr>
        <w:spacing w:line="276" w:lineRule="auto"/>
        <w:rPr>
          <w:sz w:val="24"/>
          <w:szCs w:val="24"/>
        </w:rPr>
      </w:pPr>
    </w:p>
    <w:p w:rsidR="00B03F8E" w:rsidRDefault="00B03F8E" w:rsidP="00925736">
      <w:pPr>
        <w:spacing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Praktické meranie</w:t>
      </w:r>
    </w:p>
    <w:p w:rsidR="00B03F8E" w:rsidRDefault="00B03F8E" w:rsidP="00A628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Meranie rozmerov daného telesa posuvným meradlo </w:t>
      </w:r>
      <w:r w:rsidR="005B3B45">
        <w:rPr>
          <w:sz w:val="24"/>
          <w:szCs w:val="24"/>
        </w:rPr>
        <w:t>(</w:t>
      </w:r>
      <w:r>
        <w:rPr>
          <w:sz w:val="24"/>
          <w:szCs w:val="24"/>
        </w:rPr>
        <w:t xml:space="preserve">rozmer </w:t>
      </w:r>
      <w:r w:rsidRPr="005B3B45"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1</w:t>
      </w:r>
      <w:r w:rsidR="005B3B45"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 </w:t>
      </w:r>
      <w:r>
        <w:rPr>
          <w:sz w:val="24"/>
          <w:szCs w:val="24"/>
        </w:rPr>
        <w:t xml:space="preserve">mikrometrom </w:t>
      </w:r>
      <w:r w:rsidR="005B3B45">
        <w:rPr>
          <w:sz w:val="24"/>
          <w:szCs w:val="24"/>
        </w:rPr>
        <w:t xml:space="preserve">(rozmer </w:t>
      </w:r>
      <w:r w:rsidRPr="005B3B45"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2</w:t>
      </w:r>
      <w:r w:rsidR="005B3B45">
        <w:rPr>
          <w:sz w:val="24"/>
          <w:szCs w:val="24"/>
        </w:rPr>
        <w:t>).</w:t>
      </w:r>
      <w:r w:rsidR="00A6285B">
        <w:rPr>
          <w:sz w:val="24"/>
          <w:szCs w:val="24"/>
        </w:rPr>
        <w:t xml:space="preserve"> </w:t>
      </w:r>
      <w:r w:rsidR="00925736">
        <w:rPr>
          <w:sz w:val="24"/>
          <w:szCs w:val="24"/>
        </w:rPr>
        <w:t xml:space="preserve">Postupne meriame </w:t>
      </w:r>
      <w:r w:rsidR="000A0EDF">
        <w:rPr>
          <w:sz w:val="24"/>
          <w:szCs w:val="24"/>
        </w:rPr>
        <w:t xml:space="preserve">posuvným meradlom </w:t>
      </w:r>
      <w:r w:rsidR="00925736">
        <w:rPr>
          <w:sz w:val="24"/>
          <w:szCs w:val="24"/>
        </w:rPr>
        <w:t xml:space="preserve">na rôznych </w:t>
      </w:r>
      <w:r w:rsidR="00265B23">
        <w:rPr>
          <w:sz w:val="24"/>
          <w:szCs w:val="24"/>
        </w:rPr>
        <w:t>dvadsiatich</w:t>
      </w:r>
      <w:r w:rsidR="00FA196A">
        <w:rPr>
          <w:sz w:val="24"/>
          <w:szCs w:val="24"/>
        </w:rPr>
        <w:t xml:space="preserve"> </w:t>
      </w:r>
      <w:r w:rsidR="00F07C50">
        <w:rPr>
          <w:sz w:val="24"/>
          <w:szCs w:val="24"/>
        </w:rPr>
        <w:t>(</w:t>
      </w:r>
      <w:r w:rsidR="00925736">
        <w:rPr>
          <w:sz w:val="24"/>
          <w:szCs w:val="24"/>
        </w:rPr>
        <w:t>náhodne vybraných</w:t>
      </w:r>
      <w:r w:rsidR="006151C6">
        <w:rPr>
          <w:sz w:val="24"/>
          <w:szCs w:val="24"/>
        </w:rPr>
        <w:t>)</w:t>
      </w:r>
      <w:r w:rsidR="00925736">
        <w:rPr>
          <w:sz w:val="24"/>
          <w:szCs w:val="24"/>
        </w:rPr>
        <w:t xml:space="preserve"> miestach po celej dĺžke súčiastky. Namerané hodnoty zapíšeme do tabuľky. Podobne postupujeme aj pri meraní </w:t>
      </w:r>
      <w:r w:rsidR="00842D5C">
        <w:rPr>
          <w:sz w:val="24"/>
          <w:szCs w:val="24"/>
        </w:rPr>
        <w:t xml:space="preserve">hrúbky (priemeru súčiastky) </w:t>
      </w:r>
      <w:r w:rsidR="00925736">
        <w:rPr>
          <w:sz w:val="24"/>
          <w:szCs w:val="24"/>
        </w:rPr>
        <w:t>mikrometrom.</w:t>
      </w:r>
    </w:p>
    <w:p w:rsidR="00B03F8E" w:rsidRDefault="00B03F8E" w:rsidP="007A6C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Tabuľk</w:t>
      </w:r>
      <w:r w:rsidR="0023283A">
        <w:rPr>
          <w:sz w:val="24"/>
          <w:szCs w:val="24"/>
        </w:rPr>
        <w:t>y</w:t>
      </w:r>
      <w:r>
        <w:rPr>
          <w:sz w:val="24"/>
          <w:szCs w:val="24"/>
        </w:rPr>
        <w:t xml:space="preserve"> nameraných hodnôt</w:t>
      </w:r>
    </w:p>
    <w:p w:rsidR="000A0EDF" w:rsidRDefault="000A0EDF" w:rsidP="007A6C2F">
      <w:pPr>
        <w:spacing w:line="276" w:lineRule="auto"/>
        <w:rPr>
          <w:sz w:val="24"/>
          <w:szCs w:val="24"/>
        </w:rPr>
      </w:pPr>
    </w:p>
    <w:p w:rsidR="00B03F8E" w:rsidRPr="005610DF" w:rsidRDefault="0023283A" w:rsidP="008D226F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EBA">
        <w:rPr>
          <w:sz w:val="24"/>
          <w:szCs w:val="24"/>
        </w:rPr>
        <w:t xml:space="preserve">    </w:t>
      </w:r>
      <w:r>
        <w:rPr>
          <w:sz w:val="24"/>
          <w:szCs w:val="24"/>
        </w:rPr>
        <w:t>Merané posuvným meradlom</w:t>
      </w:r>
      <w:r w:rsidR="000A0EDF">
        <w:rPr>
          <w:sz w:val="24"/>
          <w:szCs w:val="24"/>
        </w:rPr>
        <w:t xml:space="preserve"> </w:t>
      </w:r>
      <w:r w:rsidR="005610DF">
        <w:rPr>
          <w:sz w:val="24"/>
          <w:szCs w:val="24"/>
        </w:rPr>
        <w:t xml:space="preserve"> (</w:t>
      </w:r>
      <w:r w:rsidR="005610DF">
        <w:rPr>
          <w:i/>
          <w:sz w:val="24"/>
          <w:szCs w:val="24"/>
        </w:rPr>
        <w:t>L</w:t>
      </w:r>
      <w:r w:rsidR="005610DF">
        <w:rPr>
          <w:sz w:val="24"/>
          <w:szCs w:val="24"/>
          <w:vertAlign w:val="subscript"/>
        </w:rPr>
        <w:t>1</w:t>
      </w:r>
      <w:r w:rsidR="005610DF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</w:t>
      </w:r>
      <w:r w:rsidR="00600EBA">
        <w:rPr>
          <w:sz w:val="24"/>
          <w:szCs w:val="24"/>
        </w:rPr>
        <w:t xml:space="preserve">            </w:t>
      </w:r>
      <w:r w:rsidR="005610DF">
        <w:rPr>
          <w:sz w:val="24"/>
          <w:szCs w:val="24"/>
        </w:rPr>
        <w:t xml:space="preserve"> M</w:t>
      </w:r>
      <w:r>
        <w:rPr>
          <w:sz w:val="24"/>
          <w:szCs w:val="24"/>
        </w:rPr>
        <w:t>erané mikrometrom</w:t>
      </w:r>
      <w:r w:rsidR="005610DF">
        <w:rPr>
          <w:sz w:val="24"/>
          <w:szCs w:val="24"/>
        </w:rPr>
        <w:t xml:space="preserve">  (</w:t>
      </w:r>
      <w:r w:rsidR="005610DF">
        <w:rPr>
          <w:i/>
          <w:sz w:val="24"/>
          <w:szCs w:val="24"/>
        </w:rPr>
        <w:t>L</w:t>
      </w:r>
      <w:r w:rsidR="005610DF">
        <w:rPr>
          <w:sz w:val="24"/>
          <w:szCs w:val="24"/>
          <w:vertAlign w:val="subscript"/>
        </w:rPr>
        <w:t>2</w:t>
      </w:r>
      <w:r w:rsidR="005610DF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851"/>
        <w:gridCol w:w="1776"/>
        <w:gridCol w:w="851"/>
        <w:gridCol w:w="510"/>
        <w:gridCol w:w="860"/>
        <w:gridCol w:w="851"/>
        <w:gridCol w:w="1876"/>
        <w:gridCol w:w="851"/>
      </w:tblGrid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EA08E1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mer.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  <w:vertAlign w:val="subscript"/>
              </w:rPr>
            </w:pPr>
            <w:r w:rsidRPr="00F77987">
              <w:rPr>
                <w:i/>
                <w:sz w:val="24"/>
                <w:szCs w:val="24"/>
              </w:rPr>
              <w:t>L</w:t>
            </w:r>
            <w:r w:rsidR="005610DF" w:rsidRPr="005610DF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0" w:type="auto"/>
            <w:vAlign w:val="center"/>
          </w:tcPr>
          <w:p w:rsidR="00B03F8E" w:rsidRDefault="004B06DA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4FCA">
              <w:rPr>
                <w:position w:val="-12"/>
                <w:sz w:val="24"/>
                <w:szCs w:val="24"/>
              </w:rPr>
              <w:object w:dxaOrig="1560" w:dyaOrig="380">
                <v:shape id="_x0000_i1029" type="#_x0000_t75" style="width:78.2pt;height:19.25pt" o:ole="">
                  <v:imagedata r:id="rId14" o:title=""/>
                </v:shape>
                <o:OLEObject Type="Embed" ProgID="Equation.3" ShapeID="_x0000_i1029" DrawAspect="Content" ObjectID="_1583669967" r:id="rId15"/>
              </w:objec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5610DF">
              <w:rPr>
                <w:sz w:val="24"/>
                <w:szCs w:val="24"/>
                <w:vertAlign w:val="subscript"/>
              </w:rPr>
              <w:t>1i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EA08E1" w:rsidP="00EA08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mer.</w:t>
            </w:r>
          </w:p>
        </w:tc>
        <w:tc>
          <w:tcPr>
            <w:tcW w:w="851" w:type="dxa"/>
            <w:vAlign w:val="center"/>
          </w:tcPr>
          <w:p w:rsidR="00B03F8E" w:rsidRDefault="005610DF" w:rsidP="005610DF">
            <w:pPr>
              <w:spacing w:line="276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</w:rPr>
              <w:t>L</w:t>
            </w:r>
            <w:r w:rsidRPr="005610DF">
              <w:rPr>
                <w:sz w:val="24"/>
                <w:szCs w:val="24"/>
                <w:vertAlign w:val="subscript"/>
              </w:rPr>
              <w:t>2</w:t>
            </w:r>
            <w:r w:rsidR="00B03F8E" w:rsidRPr="005610DF">
              <w:rPr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876" w:type="dxa"/>
            <w:vAlign w:val="center"/>
          </w:tcPr>
          <w:p w:rsidR="00B03F8E" w:rsidRDefault="007A6D43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4FCA">
              <w:rPr>
                <w:position w:val="-12"/>
                <w:sz w:val="24"/>
                <w:szCs w:val="24"/>
              </w:rPr>
              <w:object w:dxaOrig="1660" w:dyaOrig="380">
                <v:shape id="_x0000_i1030" type="#_x0000_t75" style="width:83.15pt;height:19.25pt" o:ole="">
                  <v:imagedata r:id="rId16" o:title=""/>
                </v:shape>
                <o:OLEObject Type="Embed" ProgID="Equation.3" ShapeID="_x0000_i1030" DrawAspect="Content" ObjectID="_1583669968" r:id="rId17"/>
              </w:objec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5610DF">
              <w:rPr>
                <w:sz w:val="24"/>
                <w:szCs w:val="24"/>
                <w:vertAlign w:val="subscript"/>
              </w:rPr>
              <w:t>2i</w:t>
            </w: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F07C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B03F8E" w:rsidTr="005B6D6C">
        <w:trPr>
          <w:trHeight w:val="397"/>
        </w:trPr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03F8E" w:rsidRDefault="00B03F8E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5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AE7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  <w:tr w:rsidR="005B6D6C" w:rsidTr="005B6D6C">
        <w:trPr>
          <w:trHeight w:val="397"/>
        </w:trPr>
        <w:tc>
          <w:tcPr>
            <w:tcW w:w="0" w:type="auto"/>
            <w:vAlign w:val="center"/>
          </w:tcPr>
          <w:p w:rsidR="005B6D6C" w:rsidRDefault="005B6D6C" w:rsidP="0011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6D6C" w:rsidRDefault="005B6D6C" w:rsidP="00115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6D6C" w:rsidRDefault="005B6D6C" w:rsidP="00925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3F8E" w:rsidRDefault="00B03F8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D226F" w:rsidRDefault="008D226F">
      <w:pPr>
        <w:rPr>
          <w:sz w:val="24"/>
          <w:szCs w:val="24"/>
        </w:rPr>
      </w:pPr>
    </w:p>
    <w:p w:rsidR="00B03F8E" w:rsidRDefault="0023283A">
      <w:pPr>
        <w:rPr>
          <w:sz w:val="24"/>
          <w:szCs w:val="24"/>
        </w:rPr>
      </w:pPr>
      <w:r>
        <w:rPr>
          <w:sz w:val="24"/>
          <w:szCs w:val="24"/>
        </w:rPr>
        <w:t>Vyhodnotenie merania</w:t>
      </w:r>
    </w:p>
    <w:p w:rsidR="007503C0" w:rsidRDefault="007503C0">
      <w:pPr>
        <w:rPr>
          <w:sz w:val="24"/>
          <w:szCs w:val="24"/>
        </w:rPr>
      </w:pPr>
    </w:p>
    <w:p w:rsidR="007503C0" w:rsidRDefault="007503C0" w:rsidP="007503C0">
      <w:pPr>
        <w:jc w:val="both"/>
        <w:rPr>
          <w:sz w:val="24"/>
          <w:szCs w:val="24"/>
        </w:rPr>
      </w:pPr>
      <w:r w:rsidRPr="007503C0">
        <w:rPr>
          <w:b/>
          <w:i/>
          <w:sz w:val="24"/>
          <w:szCs w:val="24"/>
        </w:rPr>
        <w:t>Poznámka</w:t>
      </w:r>
      <w:r>
        <w:rPr>
          <w:sz w:val="24"/>
          <w:szCs w:val="24"/>
        </w:rPr>
        <w:t xml:space="preserve">: pre každý z meraných rozmerov </w:t>
      </w:r>
      <w:r w:rsidR="002D39F2">
        <w:rPr>
          <w:sz w:val="24"/>
          <w:szCs w:val="24"/>
        </w:rPr>
        <w:t xml:space="preserve">osobitne </w:t>
      </w:r>
      <w:r w:rsidR="003F3046">
        <w:rPr>
          <w:sz w:val="24"/>
          <w:szCs w:val="24"/>
        </w:rPr>
        <w:t>vypočítame</w:t>
      </w:r>
      <w:r w:rsidR="004469BA">
        <w:rPr>
          <w:sz w:val="24"/>
          <w:szCs w:val="24"/>
        </w:rPr>
        <w:t xml:space="preserve">, okrem </w:t>
      </w:r>
      <w:r w:rsidR="002D39F2">
        <w:rPr>
          <w:sz w:val="24"/>
          <w:szCs w:val="24"/>
        </w:rPr>
        <w:t>aritmetický</w:t>
      </w:r>
      <w:r w:rsidR="004469BA">
        <w:rPr>
          <w:sz w:val="24"/>
          <w:szCs w:val="24"/>
        </w:rPr>
        <w:t>ch</w:t>
      </w:r>
      <w:r w:rsidR="002D39F2">
        <w:rPr>
          <w:sz w:val="24"/>
          <w:szCs w:val="24"/>
        </w:rPr>
        <w:t xml:space="preserve"> priemer</w:t>
      </w:r>
      <w:r w:rsidR="004469BA">
        <w:rPr>
          <w:sz w:val="24"/>
          <w:szCs w:val="24"/>
        </w:rPr>
        <w:t>ov</w:t>
      </w:r>
      <w:r w:rsidR="005338C8">
        <w:rPr>
          <w:sz w:val="24"/>
          <w:szCs w:val="24"/>
        </w:rPr>
        <w:t>,</w:t>
      </w:r>
      <w:r w:rsidR="002D39F2">
        <w:rPr>
          <w:sz w:val="24"/>
          <w:szCs w:val="24"/>
        </w:rPr>
        <w:t xml:space="preserve"> a</w:t>
      </w:r>
      <w:r w:rsidR="004469BA">
        <w:rPr>
          <w:sz w:val="24"/>
          <w:szCs w:val="24"/>
        </w:rPr>
        <w:t>j</w:t>
      </w:r>
      <w:r w:rsidR="002D39F2">
        <w:rPr>
          <w:sz w:val="24"/>
          <w:szCs w:val="24"/>
        </w:rPr>
        <w:t xml:space="preserve"> </w:t>
      </w:r>
      <w:r>
        <w:rPr>
          <w:sz w:val="24"/>
          <w:szCs w:val="24"/>
        </w:rPr>
        <w:t>všetky príslušné neistoty.</w:t>
      </w:r>
    </w:p>
    <w:p w:rsidR="00B03F8E" w:rsidRDefault="00B03F8E">
      <w:pPr>
        <w:rPr>
          <w:sz w:val="24"/>
          <w:szCs w:val="24"/>
        </w:rPr>
      </w:pPr>
    </w:p>
    <w:p w:rsidR="00B03F8E" w:rsidRDefault="00B03F8E" w:rsidP="008D226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C62EC">
        <w:rPr>
          <w:sz w:val="24"/>
          <w:szCs w:val="24"/>
        </w:rPr>
        <w:t xml:space="preserve"> </w:t>
      </w:r>
      <w:r>
        <w:rPr>
          <w:sz w:val="24"/>
          <w:szCs w:val="24"/>
        </w:rPr>
        <w:t>Aritmetický priemer</w:t>
      </w:r>
    </w:p>
    <w:p w:rsidR="00B03F8E" w:rsidRDefault="000679D7">
      <w:pPr>
        <w:rPr>
          <w:sz w:val="24"/>
          <w:szCs w:val="24"/>
        </w:rPr>
      </w:pPr>
      <w:r w:rsidRPr="00964FCA">
        <w:rPr>
          <w:position w:val="-24"/>
          <w:sz w:val="24"/>
          <w:szCs w:val="24"/>
        </w:rPr>
        <w:object w:dxaOrig="1140" w:dyaOrig="960">
          <v:shape id="_x0000_i1031" type="#_x0000_t75" style="width:57.1pt;height:47.8pt" o:ole="">
            <v:imagedata r:id="rId18" o:title=""/>
          </v:shape>
          <o:OLEObject Type="Embed" ProgID="Equation.3" ShapeID="_x0000_i1031" DrawAspect="Content" ObjectID="_1583669969" r:id="rId19"/>
        </w:object>
      </w:r>
      <w:r w:rsidR="00B03F8E">
        <w:rPr>
          <w:sz w:val="24"/>
          <w:szCs w:val="24"/>
        </w:rPr>
        <w:tab/>
      </w:r>
      <w:r w:rsidR="007503C0">
        <w:rPr>
          <w:sz w:val="24"/>
          <w:szCs w:val="24"/>
        </w:rPr>
        <w:t xml:space="preserve">                </w:t>
      </w:r>
      <w:r w:rsidR="007330DC">
        <w:rPr>
          <w:sz w:val="24"/>
          <w:szCs w:val="24"/>
        </w:rPr>
        <w:t xml:space="preserve">        </w:t>
      </w:r>
      <w:r w:rsidR="007503C0">
        <w:rPr>
          <w:sz w:val="24"/>
          <w:szCs w:val="24"/>
        </w:rPr>
        <w:t xml:space="preserve">      </w:t>
      </w:r>
      <w:r w:rsidR="00B03F8E">
        <w:rPr>
          <w:sz w:val="24"/>
          <w:szCs w:val="24"/>
        </w:rPr>
        <w:tab/>
      </w:r>
      <w:r w:rsidR="007330DC">
        <w:rPr>
          <w:sz w:val="24"/>
          <w:szCs w:val="24"/>
        </w:rPr>
        <w:t xml:space="preserve">     </w:t>
      </w:r>
      <w:r w:rsidRPr="00964FCA">
        <w:rPr>
          <w:position w:val="-24"/>
          <w:sz w:val="24"/>
          <w:szCs w:val="24"/>
        </w:rPr>
        <w:object w:dxaOrig="1180" w:dyaOrig="960">
          <v:shape id="_x0000_i1032" type="#_x0000_t75" style="width:58.95pt;height:47.8pt" o:ole="">
            <v:imagedata r:id="rId20" o:title=""/>
          </v:shape>
          <o:OLEObject Type="Embed" ProgID="Equation.3" ShapeID="_x0000_i1032" DrawAspect="Content" ObjectID="_1583669970" r:id="rId21"/>
        </w:object>
      </w:r>
    </w:p>
    <w:p w:rsidR="00B03F8E" w:rsidRDefault="00B03F8E">
      <w:pPr>
        <w:rPr>
          <w:sz w:val="24"/>
          <w:szCs w:val="24"/>
        </w:rPr>
      </w:pPr>
    </w:p>
    <w:p w:rsidR="00B03F8E" w:rsidRDefault="00B03F8E" w:rsidP="008D226F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C62EC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„A“</w:t>
      </w:r>
    </w:p>
    <w:p w:rsidR="00B03F8E" w:rsidRDefault="001435E2">
      <w:pPr>
        <w:rPr>
          <w:sz w:val="24"/>
          <w:szCs w:val="24"/>
        </w:rPr>
      </w:pPr>
      <w:r w:rsidRPr="004B7CAF">
        <w:rPr>
          <w:position w:val="-30"/>
          <w:sz w:val="24"/>
          <w:szCs w:val="24"/>
        </w:rPr>
        <w:object w:dxaOrig="1719" w:dyaOrig="1080">
          <v:shape id="_x0000_i1033" type="#_x0000_t75" style="width:88.15pt;height:55.25pt" o:ole="">
            <v:imagedata r:id="rId22" o:title=""/>
          </v:shape>
          <o:OLEObject Type="Embed" ProgID="Equation.3" ShapeID="_x0000_i1033" DrawAspect="Content" ObjectID="_1583669971" r:id="rId23"/>
        </w:object>
      </w:r>
      <w:r w:rsidR="00B03F8E">
        <w:rPr>
          <w:sz w:val="24"/>
          <w:szCs w:val="24"/>
        </w:rPr>
        <w:tab/>
      </w:r>
      <w:r w:rsidR="004B7CAF">
        <w:rPr>
          <w:sz w:val="24"/>
          <w:szCs w:val="24"/>
        </w:rPr>
        <w:t xml:space="preserve">             </w:t>
      </w:r>
      <w:r w:rsidR="00F6389D">
        <w:rPr>
          <w:sz w:val="24"/>
          <w:szCs w:val="24"/>
        </w:rPr>
        <w:t xml:space="preserve">  </w:t>
      </w:r>
      <w:r w:rsidR="00B03F8E">
        <w:rPr>
          <w:sz w:val="24"/>
          <w:szCs w:val="24"/>
        </w:rPr>
        <w:tab/>
      </w:r>
      <w:r w:rsidR="00F6389D">
        <w:rPr>
          <w:sz w:val="24"/>
          <w:szCs w:val="24"/>
        </w:rPr>
        <w:t xml:space="preserve"> </w:t>
      </w:r>
      <w:r w:rsidRPr="004B7CAF">
        <w:rPr>
          <w:position w:val="-30"/>
          <w:sz w:val="24"/>
          <w:szCs w:val="24"/>
        </w:rPr>
        <w:object w:dxaOrig="1740" w:dyaOrig="1080">
          <v:shape id="_x0000_i1034" type="#_x0000_t75" style="width:88.75pt;height:55.25pt" o:ole="">
            <v:imagedata r:id="rId24" o:title=""/>
          </v:shape>
          <o:OLEObject Type="Embed" ProgID="Equation.3" ShapeID="_x0000_i1034" DrawAspect="Content" ObjectID="_1583669972" r:id="rId25"/>
        </w:object>
      </w:r>
    </w:p>
    <w:p w:rsidR="00B03F8E" w:rsidRDefault="00B03F8E">
      <w:pPr>
        <w:rPr>
          <w:sz w:val="24"/>
          <w:szCs w:val="24"/>
        </w:rPr>
      </w:pPr>
    </w:p>
    <w:p w:rsidR="00B03F8E" w:rsidRDefault="00B03F8E" w:rsidP="008D226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BC62EC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„B“</w:t>
      </w:r>
    </w:p>
    <w:p w:rsidR="00B03F8E" w:rsidRDefault="00B03F8E">
      <w:pPr>
        <w:rPr>
          <w:sz w:val="24"/>
          <w:szCs w:val="24"/>
        </w:rPr>
      </w:pPr>
    </w:p>
    <w:p w:rsidR="00B03F8E" w:rsidRDefault="0099058D">
      <w:pPr>
        <w:rPr>
          <w:sz w:val="24"/>
          <w:szCs w:val="24"/>
        </w:rPr>
      </w:pPr>
      <w:r w:rsidRPr="00964FCA">
        <w:rPr>
          <w:position w:val="-28"/>
          <w:sz w:val="24"/>
          <w:szCs w:val="24"/>
        </w:rPr>
        <w:object w:dxaOrig="1380" w:dyaOrig="660">
          <v:shape id="_x0000_i1035" type="#_x0000_t75" style="width:69.5pt;height:33.5pt" o:ole="" fillcolor="window">
            <v:imagedata r:id="rId26" o:title=""/>
          </v:shape>
          <o:OLEObject Type="Embed" ProgID="Equation.3" ShapeID="_x0000_i1035" DrawAspect="Content" ObjectID="_1583669973" r:id="rId27"/>
        </w:object>
      </w:r>
      <w:r w:rsidR="003E0E8D">
        <w:rPr>
          <w:sz w:val="24"/>
          <w:szCs w:val="24"/>
        </w:rPr>
        <w:t xml:space="preserve">                            </w:t>
      </w:r>
      <w:r w:rsidR="001030CA">
        <w:rPr>
          <w:sz w:val="24"/>
          <w:szCs w:val="24"/>
        </w:rPr>
        <w:t xml:space="preserve">     </w:t>
      </w:r>
      <w:r w:rsidR="003E0E8D">
        <w:rPr>
          <w:sz w:val="24"/>
          <w:szCs w:val="24"/>
        </w:rPr>
        <w:t xml:space="preserve">             </w:t>
      </w:r>
      <w:r w:rsidRPr="00964FCA">
        <w:rPr>
          <w:position w:val="-28"/>
          <w:sz w:val="24"/>
          <w:szCs w:val="24"/>
        </w:rPr>
        <w:object w:dxaOrig="1420" w:dyaOrig="660">
          <v:shape id="_x0000_i1036" type="#_x0000_t75" style="width:70.75pt;height:33.5pt" o:ole="" fillcolor="window">
            <v:imagedata r:id="rId28" o:title=""/>
          </v:shape>
          <o:OLEObject Type="Embed" ProgID="Equation.3" ShapeID="_x0000_i1036" DrawAspect="Content" ObjectID="_1583669974" r:id="rId29"/>
        </w:object>
      </w:r>
    </w:p>
    <w:p w:rsidR="00B03F8E" w:rsidRDefault="00B03F8E">
      <w:pPr>
        <w:rPr>
          <w:sz w:val="24"/>
          <w:szCs w:val="24"/>
        </w:rPr>
      </w:pPr>
    </w:p>
    <w:p w:rsidR="00B03F8E" w:rsidRDefault="00B03F8E" w:rsidP="008D226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BC62EC">
        <w:rPr>
          <w:sz w:val="24"/>
          <w:szCs w:val="24"/>
        </w:rPr>
        <w:t xml:space="preserve"> </w:t>
      </w:r>
      <w:r>
        <w:rPr>
          <w:sz w:val="24"/>
          <w:szCs w:val="24"/>
        </w:rPr>
        <w:t>Kombinovaná štandardná neistota „C“</w:t>
      </w:r>
    </w:p>
    <w:p w:rsidR="00B03F8E" w:rsidRDefault="00B03F8E">
      <w:pPr>
        <w:rPr>
          <w:sz w:val="24"/>
          <w:szCs w:val="24"/>
        </w:rPr>
      </w:pPr>
    </w:p>
    <w:p w:rsidR="00B03F8E" w:rsidRDefault="00E620E0">
      <w:pPr>
        <w:rPr>
          <w:sz w:val="24"/>
          <w:szCs w:val="24"/>
        </w:rPr>
      </w:pPr>
      <w:r w:rsidRPr="00964FCA">
        <w:rPr>
          <w:position w:val="-12"/>
          <w:sz w:val="24"/>
          <w:szCs w:val="24"/>
        </w:rPr>
        <w:object w:dxaOrig="1640" w:dyaOrig="440">
          <v:shape id="_x0000_i1037" type="#_x0000_t75" style="width:81.95pt;height:21.7pt" o:ole="" fillcolor="window">
            <v:imagedata r:id="rId30" o:title=""/>
          </v:shape>
          <o:OLEObject Type="Embed" ProgID="Equation.3" ShapeID="_x0000_i1037" DrawAspect="Content" ObjectID="_1583669975" r:id="rId31"/>
        </w:object>
      </w:r>
      <w:r w:rsidR="003E0E8D">
        <w:rPr>
          <w:sz w:val="24"/>
          <w:szCs w:val="24"/>
        </w:rPr>
        <w:t xml:space="preserve">                                        </w:t>
      </w:r>
      <w:r w:rsidRPr="00964FCA">
        <w:rPr>
          <w:position w:val="-12"/>
          <w:sz w:val="24"/>
          <w:szCs w:val="24"/>
        </w:rPr>
        <w:object w:dxaOrig="1719" w:dyaOrig="440">
          <v:shape id="_x0000_i1038" type="#_x0000_t75" style="width:86.3pt;height:21.7pt" o:ole="" fillcolor="window">
            <v:imagedata r:id="rId32" o:title=""/>
          </v:shape>
          <o:OLEObject Type="Embed" ProgID="Equation.3" ShapeID="_x0000_i1038" DrawAspect="Content" ObjectID="_1583669976" r:id="rId33"/>
        </w:object>
      </w:r>
    </w:p>
    <w:p w:rsidR="00B03F8E" w:rsidRDefault="00B03F8E">
      <w:pPr>
        <w:rPr>
          <w:sz w:val="24"/>
          <w:szCs w:val="24"/>
        </w:rPr>
      </w:pPr>
    </w:p>
    <w:p w:rsidR="00B03F8E" w:rsidRDefault="00B03F8E" w:rsidP="008D22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BC6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Rozšírená neistota </w:t>
      </w:r>
      <w:r w:rsidRPr="00447882">
        <w:rPr>
          <w:i/>
          <w:sz w:val="24"/>
          <w:szCs w:val="24"/>
        </w:rPr>
        <w:t>U</w:t>
      </w:r>
    </w:p>
    <w:p w:rsidR="00B03F8E" w:rsidRDefault="00B03F8E">
      <w:pPr>
        <w:rPr>
          <w:sz w:val="24"/>
          <w:szCs w:val="24"/>
        </w:rPr>
      </w:pPr>
    </w:p>
    <w:p w:rsidR="00B03F8E" w:rsidRDefault="00C77DA2">
      <w:pPr>
        <w:rPr>
          <w:sz w:val="24"/>
          <w:szCs w:val="24"/>
        </w:rPr>
      </w:pPr>
      <w:r w:rsidRPr="00377B58">
        <w:rPr>
          <w:position w:val="-10"/>
          <w:sz w:val="24"/>
          <w:szCs w:val="24"/>
        </w:rPr>
        <w:object w:dxaOrig="1400" w:dyaOrig="340">
          <v:shape id="_x0000_i1039" type="#_x0000_t75" style="width:69.5pt;height:16.75pt" o:ole="">
            <v:imagedata r:id="rId34" o:title=""/>
          </v:shape>
          <o:OLEObject Type="Embed" ProgID="Equation.3" ShapeID="_x0000_i1039" DrawAspect="Content" ObjectID="_1583669977" r:id="rId35"/>
        </w:object>
      </w:r>
      <w:r w:rsidR="0099058D">
        <w:rPr>
          <w:sz w:val="24"/>
          <w:szCs w:val="24"/>
        </w:rPr>
        <w:t xml:space="preserve">                                             </w:t>
      </w:r>
      <w:r w:rsidR="00F721F9" w:rsidRPr="00377B58">
        <w:rPr>
          <w:position w:val="-10"/>
          <w:sz w:val="24"/>
          <w:szCs w:val="24"/>
        </w:rPr>
        <w:object w:dxaOrig="1440" w:dyaOrig="340">
          <v:shape id="_x0000_i1040" type="#_x0000_t75" style="width:1in;height:16.75pt" o:ole="">
            <v:imagedata r:id="rId36" o:title=""/>
          </v:shape>
          <o:OLEObject Type="Embed" ProgID="Equation.3" ShapeID="_x0000_i1040" DrawAspect="Content" ObjectID="_1583669978" r:id="rId37"/>
        </w:object>
      </w:r>
    </w:p>
    <w:p w:rsidR="00B03F8E" w:rsidRDefault="00B03F8E">
      <w:pPr>
        <w:rPr>
          <w:sz w:val="24"/>
          <w:szCs w:val="24"/>
        </w:rPr>
      </w:pPr>
    </w:p>
    <w:p w:rsidR="00B03F8E" w:rsidRDefault="00B03F8E" w:rsidP="008D22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BC62EC">
        <w:rPr>
          <w:sz w:val="24"/>
          <w:szCs w:val="24"/>
        </w:rPr>
        <w:t xml:space="preserve"> </w:t>
      </w:r>
      <w:r>
        <w:rPr>
          <w:sz w:val="24"/>
          <w:szCs w:val="24"/>
        </w:rPr>
        <w:t>Výsledn</w:t>
      </w:r>
      <w:r w:rsidR="00C73C39">
        <w:rPr>
          <w:sz w:val="24"/>
          <w:szCs w:val="24"/>
        </w:rPr>
        <w:t>é</w:t>
      </w:r>
      <w:r>
        <w:rPr>
          <w:sz w:val="24"/>
          <w:szCs w:val="24"/>
        </w:rPr>
        <w:t xml:space="preserve"> nameran</w:t>
      </w:r>
      <w:r w:rsidR="00C73C39">
        <w:rPr>
          <w:sz w:val="24"/>
          <w:szCs w:val="24"/>
        </w:rPr>
        <w:t>é</w:t>
      </w:r>
      <w:r>
        <w:rPr>
          <w:sz w:val="24"/>
          <w:szCs w:val="24"/>
        </w:rPr>
        <w:t xml:space="preserve"> hodnot</w:t>
      </w:r>
      <w:r w:rsidR="00C73C39">
        <w:rPr>
          <w:sz w:val="24"/>
          <w:szCs w:val="24"/>
        </w:rPr>
        <w:t>y</w:t>
      </w:r>
      <w:r>
        <w:rPr>
          <w:sz w:val="24"/>
          <w:szCs w:val="24"/>
        </w:rPr>
        <w:t xml:space="preserve"> rozmerov</w:t>
      </w:r>
    </w:p>
    <w:p w:rsidR="00B03F8E" w:rsidRDefault="00B03F8E">
      <w:pPr>
        <w:rPr>
          <w:sz w:val="24"/>
          <w:szCs w:val="24"/>
        </w:rPr>
      </w:pPr>
    </w:p>
    <w:p w:rsidR="00B03F8E" w:rsidRDefault="00587BA2">
      <w:pPr>
        <w:rPr>
          <w:sz w:val="24"/>
          <w:szCs w:val="24"/>
        </w:rPr>
      </w:pPr>
      <w:r w:rsidRPr="00C13878">
        <w:rPr>
          <w:position w:val="-10"/>
          <w:sz w:val="24"/>
          <w:szCs w:val="24"/>
        </w:rPr>
        <w:object w:dxaOrig="2000" w:dyaOrig="360">
          <v:shape id="_x0000_i1041" type="#_x0000_t75" style="width:99.95pt;height:18pt" o:ole="">
            <v:imagedata r:id="rId38" o:title=""/>
          </v:shape>
          <o:OLEObject Type="Embed" ProgID="Equation.3" ShapeID="_x0000_i1041" DrawAspect="Content" ObjectID="_1583669979" r:id="rId39"/>
        </w:object>
      </w:r>
      <w:r w:rsidR="00B03F8E">
        <w:rPr>
          <w:sz w:val="24"/>
          <w:szCs w:val="24"/>
        </w:rPr>
        <w:tab/>
      </w:r>
      <w:r w:rsidR="00B03F8E">
        <w:rPr>
          <w:sz w:val="24"/>
          <w:szCs w:val="24"/>
        </w:rPr>
        <w:tab/>
      </w:r>
      <w:r w:rsidR="00B03F8E">
        <w:rPr>
          <w:sz w:val="24"/>
          <w:szCs w:val="24"/>
        </w:rPr>
        <w:tab/>
      </w:r>
      <w:r w:rsidRPr="00C13878">
        <w:rPr>
          <w:position w:val="-10"/>
          <w:sz w:val="24"/>
          <w:szCs w:val="24"/>
        </w:rPr>
        <w:object w:dxaOrig="2060" w:dyaOrig="360">
          <v:shape id="_x0000_i1042" type="#_x0000_t75" style="width:103.05pt;height:18pt" o:ole="">
            <v:imagedata r:id="rId40" o:title=""/>
          </v:shape>
          <o:OLEObject Type="Embed" ProgID="Equation.3" ShapeID="_x0000_i1042" DrawAspect="Content" ObjectID="_1583669980" r:id="rId41"/>
        </w:object>
      </w:r>
    </w:p>
    <w:sectPr w:rsidR="00B03F8E" w:rsidSect="00A6285B">
      <w:headerReference w:type="default" r:id="rId4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A3" w:rsidRDefault="009C61A3">
      <w:r>
        <w:separator/>
      </w:r>
    </w:p>
  </w:endnote>
  <w:endnote w:type="continuationSeparator" w:id="0">
    <w:p w:rsidR="009C61A3" w:rsidRDefault="009C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A3" w:rsidRDefault="009C61A3">
      <w:r>
        <w:separator/>
      </w:r>
    </w:p>
  </w:footnote>
  <w:footnote w:type="continuationSeparator" w:id="0">
    <w:p w:rsidR="009C61A3" w:rsidRDefault="009C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4110"/>
      <w:gridCol w:w="2835"/>
    </w:tblGrid>
    <w:tr w:rsidR="00B03F8E" w:rsidTr="005C6D65">
      <w:trPr>
        <w:cantSplit/>
      </w:trPr>
      <w:tc>
        <w:tcPr>
          <w:tcW w:w="2127" w:type="dxa"/>
        </w:tcPr>
        <w:p w:rsidR="00B03F8E" w:rsidRDefault="00B03F8E">
          <w:pPr>
            <w:pStyle w:val="Hlavika"/>
            <w:jc w:val="center"/>
            <w:rPr>
              <w:sz w:val="22"/>
            </w:rPr>
          </w:pPr>
          <w:r>
            <w:rPr>
              <w:sz w:val="22"/>
            </w:rPr>
            <w:t>Drevárska fakulta</w:t>
          </w:r>
        </w:p>
      </w:tc>
      <w:tc>
        <w:tcPr>
          <w:tcW w:w="4110" w:type="dxa"/>
        </w:tcPr>
        <w:p w:rsidR="00B03F8E" w:rsidRDefault="00B03F8E">
          <w:pPr>
            <w:pStyle w:val="Hlavik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Technická univerzita vo Zvolene</w:t>
          </w:r>
        </w:p>
      </w:tc>
      <w:tc>
        <w:tcPr>
          <w:tcW w:w="2835" w:type="dxa"/>
          <w:vMerge w:val="restart"/>
          <w:vAlign w:val="center"/>
        </w:tcPr>
        <w:p w:rsidR="00B03F8E" w:rsidRDefault="00B03F8E" w:rsidP="001719BC">
          <w:pPr>
            <w:pStyle w:val="Hlavika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Počet listov:</w:t>
          </w:r>
        </w:p>
        <w:p w:rsidR="00B03F8E" w:rsidRDefault="00B03F8E" w:rsidP="001719BC">
          <w:pPr>
            <w:pStyle w:val="Hlavika"/>
            <w:spacing w:line="276" w:lineRule="auto"/>
            <w:rPr>
              <w:i/>
              <w:sz w:val="22"/>
              <w:szCs w:val="22"/>
            </w:rPr>
          </w:pPr>
          <w:r>
            <w:rPr>
              <w:sz w:val="22"/>
              <w:szCs w:val="22"/>
            </w:rPr>
            <w:t>Dátum merania:</w:t>
          </w:r>
        </w:p>
        <w:p w:rsidR="00B03F8E" w:rsidRDefault="00B03F8E" w:rsidP="001719BC">
          <w:pPr>
            <w:pStyle w:val="Hlavika"/>
            <w:spacing w:line="276" w:lineRule="auto"/>
            <w:rPr>
              <w:rFonts w:ascii="Arial" w:hAnsi="Arial"/>
            </w:rPr>
          </w:pPr>
          <w:r>
            <w:rPr>
              <w:sz w:val="22"/>
              <w:szCs w:val="22"/>
            </w:rPr>
            <w:t>Vypracoval:</w:t>
          </w:r>
        </w:p>
      </w:tc>
    </w:tr>
    <w:tr w:rsidR="00B03F8E">
      <w:trPr>
        <w:cantSplit/>
        <w:trHeight w:val="852"/>
      </w:trPr>
      <w:tc>
        <w:tcPr>
          <w:tcW w:w="2127" w:type="dxa"/>
          <w:vAlign w:val="center"/>
        </w:tcPr>
        <w:p w:rsidR="00B03F8E" w:rsidRDefault="00B03F8E">
          <w:pPr>
            <w:pStyle w:val="Hlavika"/>
            <w:jc w:val="center"/>
            <w:rPr>
              <w:color w:val="000000"/>
              <w:sz w:val="22"/>
            </w:rPr>
          </w:pPr>
          <w:r>
            <w:rPr>
              <w:color w:val="000000"/>
              <w:sz w:val="22"/>
            </w:rPr>
            <w:t>Metodický postup</w:t>
          </w:r>
        </w:p>
        <w:p w:rsidR="00B03F8E" w:rsidRDefault="00B03F8E" w:rsidP="001435E2">
          <w:pPr>
            <w:pStyle w:val="Hlavika"/>
            <w:jc w:val="center"/>
          </w:pPr>
          <w:r>
            <w:rPr>
              <w:color w:val="000000"/>
              <w:sz w:val="22"/>
            </w:rPr>
            <w:t>M</w:t>
          </w:r>
          <w:r w:rsidR="006812BB">
            <w:rPr>
              <w:color w:val="000000"/>
              <w:sz w:val="22"/>
            </w:rPr>
            <w:t>T</w:t>
          </w:r>
          <w:r>
            <w:rPr>
              <w:color w:val="000000"/>
              <w:sz w:val="22"/>
            </w:rPr>
            <w:t>1/20</w:t>
          </w:r>
          <w:r w:rsidR="00D0319A">
            <w:rPr>
              <w:color w:val="000000"/>
              <w:sz w:val="22"/>
            </w:rPr>
            <w:t>1</w:t>
          </w:r>
          <w:r w:rsidR="001435E2">
            <w:rPr>
              <w:color w:val="000000"/>
              <w:sz w:val="22"/>
            </w:rPr>
            <w:t>8</w:t>
          </w:r>
        </w:p>
      </w:tc>
      <w:tc>
        <w:tcPr>
          <w:tcW w:w="4110" w:type="dxa"/>
          <w:vAlign w:val="center"/>
        </w:tcPr>
        <w:p w:rsidR="00B03F8E" w:rsidRDefault="00B03F8E">
          <w:pPr>
            <w:pStyle w:val="Hlavika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Meranie dĺžkových rozmerov posuvným meradlom a mikrometrom</w:t>
          </w:r>
        </w:p>
      </w:tc>
      <w:tc>
        <w:tcPr>
          <w:tcW w:w="2835" w:type="dxa"/>
          <w:vMerge/>
        </w:tcPr>
        <w:p w:rsidR="00B03F8E" w:rsidRDefault="00B03F8E">
          <w:pPr>
            <w:pStyle w:val="Hlavika"/>
            <w:rPr>
              <w:rFonts w:ascii="Arial" w:hAnsi="Arial"/>
            </w:rPr>
          </w:pPr>
        </w:p>
      </w:tc>
    </w:tr>
  </w:tbl>
  <w:p w:rsidR="00B03F8E" w:rsidRDefault="00B03F8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67F2E"/>
    <w:rsid w:val="00003805"/>
    <w:rsid w:val="0004354C"/>
    <w:rsid w:val="00046030"/>
    <w:rsid w:val="00050BD0"/>
    <w:rsid w:val="0005556C"/>
    <w:rsid w:val="0006322A"/>
    <w:rsid w:val="000679D7"/>
    <w:rsid w:val="00073EDC"/>
    <w:rsid w:val="000A0EDF"/>
    <w:rsid w:val="000B77A2"/>
    <w:rsid w:val="000E77A6"/>
    <w:rsid w:val="000F17CB"/>
    <w:rsid w:val="000F33B7"/>
    <w:rsid w:val="000F536F"/>
    <w:rsid w:val="00102AAC"/>
    <w:rsid w:val="001030CA"/>
    <w:rsid w:val="00115062"/>
    <w:rsid w:val="00141C46"/>
    <w:rsid w:val="001435E2"/>
    <w:rsid w:val="00151D83"/>
    <w:rsid w:val="001719BC"/>
    <w:rsid w:val="00192385"/>
    <w:rsid w:val="00197B9F"/>
    <w:rsid w:val="001F5569"/>
    <w:rsid w:val="00223B1F"/>
    <w:rsid w:val="0023283A"/>
    <w:rsid w:val="00234059"/>
    <w:rsid w:val="00265B23"/>
    <w:rsid w:val="002736ED"/>
    <w:rsid w:val="00282F98"/>
    <w:rsid w:val="002A2347"/>
    <w:rsid w:val="002B5701"/>
    <w:rsid w:val="002B75C9"/>
    <w:rsid w:val="002D39F2"/>
    <w:rsid w:val="00307243"/>
    <w:rsid w:val="003467DF"/>
    <w:rsid w:val="00361F4F"/>
    <w:rsid w:val="00362579"/>
    <w:rsid w:val="00377211"/>
    <w:rsid w:val="00377B58"/>
    <w:rsid w:val="003D1CDF"/>
    <w:rsid w:val="003E0E8D"/>
    <w:rsid w:val="003E6623"/>
    <w:rsid w:val="003F3046"/>
    <w:rsid w:val="0041789F"/>
    <w:rsid w:val="004469BA"/>
    <w:rsid w:val="00447882"/>
    <w:rsid w:val="004B06DA"/>
    <w:rsid w:val="004B236D"/>
    <w:rsid w:val="004B7CAF"/>
    <w:rsid w:val="005338C8"/>
    <w:rsid w:val="005610DF"/>
    <w:rsid w:val="0058200F"/>
    <w:rsid w:val="00582FA2"/>
    <w:rsid w:val="00587BA2"/>
    <w:rsid w:val="00595FD4"/>
    <w:rsid w:val="005B3B45"/>
    <w:rsid w:val="005B6D6C"/>
    <w:rsid w:val="005C6D65"/>
    <w:rsid w:val="00600EBA"/>
    <w:rsid w:val="00604A22"/>
    <w:rsid w:val="0061507C"/>
    <w:rsid w:val="006151C6"/>
    <w:rsid w:val="00651C96"/>
    <w:rsid w:val="006812BB"/>
    <w:rsid w:val="006B304A"/>
    <w:rsid w:val="006C1B52"/>
    <w:rsid w:val="006F5C5B"/>
    <w:rsid w:val="00716DAD"/>
    <w:rsid w:val="007330DC"/>
    <w:rsid w:val="00747A71"/>
    <w:rsid w:val="00747EE5"/>
    <w:rsid w:val="007503C0"/>
    <w:rsid w:val="00792C69"/>
    <w:rsid w:val="00792D6C"/>
    <w:rsid w:val="007A18A3"/>
    <w:rsid w:val="007A6C2F"/>
    <w:rsid w:val="007A6D43"/>
    <w:rsid w:val="007D568D"/>
    <w:rsid w:val="007D5DA4"/>
    <w:rsid w:val="007E3894"/>
    <w:rsid w:val="007E6E40"/>
    <w:rsid w:val="007F2432"/>
    <w:rsid w:val="00803A6A"/>
    <w:rsid w:val="0082584F"/>
    <w:rsid w:val="008321E4"/>
    <w:rsid w:val="0083353C"/>
    <w:rsid w:val="00842D5C"/>
    <w:rsid w:val="008501AE"/>
    <w:rsid w:val="00876AC9"/>
    <w:rsid w:val="00897E5B"/>
    <w:rsid w:val="008B5E92"/>
    <w:rsid w:val="008D226F"/>
    <w:rsid w:val="008F051F"/>
    <w:rsid w:val="00921681"/>
    <w:rsid w:val="00925736"/>
    <w:rsid w:val="0093295D"/>
    <w:rsid w:val="00936F41"/>
    <w:rsid w:val="0095629F"/>
    <w:rsid w:val="00964FCA"/>
    <w:rsid w:val="00967B35"/>
    <w:rsid w:val="0099058D"/>
    <w:rsid w:val="00993D5A"/>
    <w:rsid w:val="009C61A3"/>
    <w:rsid w:val="009F0613"/>
    <w:rsid w:val="009F3068"/>
    <w:rsid w:val="00A40635"/>
    <w:rsid w:val="00A44778"/>
    <w:rsid w:val="00A47A80"/>
    <w:rsid w:val="00A600EB"/>
    <w:rsid w:val="00A6285B"/>
    <w:rsid w:val="00A81331"/>
    <w:rsid w:val="00AA6620"/>
    <w:rsid w:val="00AC6426"/>
    <w:rsid w:val="00AD58A9"/>
    <w:rsid w:val="00AE7EF3"/>
    <w:rsid w:val="00B010A3"/>
    <w:rsid w:val="00B03F8E"/>
    <w:rsid w:val="00B2495D"/>
    <w:rsid w:val="00BC62EC"/>
    <w:rsid w:val="00BE612E"/>
    <w:rsid w:val="00C114B9"/>
    <w:rsid w:val="00C13878"/>
    <w:rsid w:val="00C13E0D"/>
    <w:rsid w:val="00C434AB"/>
    <w:rsid w:val="00C50A49"/>
    <w:rsid w:val="00C55F6A"/>
    <w:rsid w:val="00C73C39"/>
    <w:rsid w:val="00C77DA2"/>
    <w:rsid w:val="00CB6580"/>
    <w:rsid w:val="00CD30B2"/>
    <w:rsid w:val="00CE1A5F"/>
    <w:rsid w:val="00D029CC"/>
    <w:rsid w:val="00D0319A"/>
    <w:rsid w:val="00D537B9"/>
    <w:rsid w:val="00D83F29"/>
    <w:rsid w:val="00DA7705"/>
    <w:rsid w:val="00DC6CA1"/>
    <w:rsid w:val="00DD579A"/>
    <w:rsid w:val="00DE2000"/>
    <w:rsid w:val="00E1170B"/>
    <w:rsid w:val="00E159BC"/>
    <w:rsid w:val="00E620E0"/>
    <w:rsid w:val="00E7087E"/>
    <w:rsid w:val="00E744DE"/>
    <w:rsid w:val="00EA08E1"/>
    <w:rsid w:val="00EA48C2"/>
    <w:rsid w:val="00EA5CD2"/>
    <w:rsid w:val="00EB3C7F"/>
    <w:rsid w:val="00EF1342"/>
    <w:rsid w:val="00F07C50"/>
    <w:rsid w:val="00F17966"/>
    <w:rsid w:val="00F23DE5"/>
    <w:rsid w:val="00F4409A"/>
    <w:rsid w:val="00F5133A"/>
    <w:rsid w:val="00F5309C"/>
    <w:rsid w:val="00F61F65"/>
    <w:rsid w:val="00F6389D"/>
    <w:rsid w:val="00F67F2E"/>
    <w:rsid w:val="00F721F9"/>
    <w:rsid w:val="00F77987"/>
    <w:rsid w:val="00F903DE"/>
    <w:rsid w:val="00F967F3"/>
    <w:rsid w:val="00FA196A"/>
    <w:rsid w:val="00FA200B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FCA"/>
    <w:rPr>
      <w:lang w:eastAsia="cs-CZ"/>
    </w:rPr>
  </w:style>
  <w:style w:type="paragraph" w:styleId="Nadpis4">
    <w:name w:val="heading 4"/>
    <w:basedOn w:val="Normlny"/>
    <w:next w:val="Normlny"/>
    <w:qFormat/>
    <w:rsid w:val="00964FCA"/>
    <w:pPr>
      <w:keepNext/>
      <w:jc w:val="both"/>
      <w:outlineLvl w:val="3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964FC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64FCA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964FCA"/>
  </w:style>
  <w:style w:type="character" w:styleId="Odkaznapoznmkupodiarou">
    <w:name w:val="footnote reference"/>
    <w:basedOn w:val="Predvolenpsmoodseku"/>
    <w:semiHidden/>
    <w:rsid w:val="00964FCA"/>
    <w:rPr>
      <w:vertAlign w:val="superscript"/>
    </w:rPr>
  </w:style>
  <w:style w:type="paragraph" w:styleId="Textkoncovejpoznmky">
    <w:name w:val="endnote text"/>
    <w:basedOn w:val="Normlny"/>
    <w:semiHidden/>
    <w:rsid w:val="00964FCA"/>
  </w:style>
  <w:style w:type="character" w:styleId="Odkaznakoncovpoznmku">
    <w:name w:val="endnote reference"/>
    <w:basedOn w:val="Predvolenpsmoodseku"/>
    <w:semiHidden/>
    <w:rsid w:val="00964FCA"/>
    <w:rPr>
      <w:vertAlign w:val="superscript"/>
    </w:rPr>
  </w:style>
  <w:style w:type="paragraph" w:styleId="Zkladntext">
    <w:name w:val="Body Text"/>
    <w:basedOn w:val="Normlny"/>
    <w:semiHidden/>
    <w:rsid w:val="00964FC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4310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 Technická charakteristika prístroja:</vt:lpstr>
      <vt:lpstr>1 Technická charakteristika prístroja:</vt:lpstr>
    </vt:vector>
  </TitlesOfParts>
  <Company>TU vo Zvolene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Technická charakteristika prístroja:</dc:title>
  <dc:creator>Miki</dc:creator>
  <cp:lastModifiedBy>ABCAD</cp:lastModifiedBy>
  <cp:revision>5</cp:revision>
  <dcterms:created xsi:type="dcterms:W3CDTF">2018-02-22T17:59:00Z</dcterms:created>
  <dcterms:modified xsi:type="dcterms:W3CDTF">2018-03-27T13:32:00Z</dcterms:modified>
</cp:coreProperties>
</file>